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80" w:type="dxa"/>
          <w:right w:w="180" w:type="dxa"/>
        </w:tblCellMar>
        <w:tblLook w:val="0000"/>
      </w:tblPr>
      <w:tblGrid>
        <w:gridCol w:w="5544"/>
        <w:gridCol w:w="4176"/>
      </w:tblGrid>
      <w:tr w:rsidR="000151FA">
        <w:tc>
          <w:tcPr>
            <w:tcW w:w="5544" w:type="dxa"/>
          </w:tcPr>
          <w:p w:rsidR="000151FA" w:rsidRDefault="000151FA" w:rsidP="00AF4E59">
            <w:pPr>
              <w:rPr>
                <w:b/>
                <w:sz w:val="28"/>
              </w:rPr>
            </w:pPr>
            <w:r>
              <w:rPr>
                <w:b/>
                <w:sz w:val="28"/>
              </w:rPr>
              <w:t>Job Description</w:t>
            </w:r>
            <w:r w:rsidR="0010558B">
              <w:fldChar w:fldCharType="begin"/>
            </w:r>
            <w:r>
              <w:instrText xml:space="preserve"> ASK jobtitle "Enter Job Title:" \* MERGEFORMAT </w:instrText>
            </w:r>
            <w:r w:rsidR="0010558B">
              <w:fldChar w:fldCharType="separate"/>
            </w:r>
            <w:bookmarkStart w:id="0" w:name="jobtitle"/>
            <w:r>
              <w:t>Electronic Banking Manager</w:t>
            </w:r>
            <w:bookmarkEnd w:id="0"/>
            <w:r w:rsidR="0010558B">
              <w:fldChar w:fldCharType="end"/>
            </w:r>
            <w:r w:rsidR="0010558B">
              <w:rPr>
                <w:rStyle w:val="2H"/>
                <w:b w:val="0"/>
                <w:sz w:val="22"/>
              </w:rPr>
              <w:fldChar w:fldCharType="begin"/>
            </w:r>
            <w:r>
              <w:rPr>
                <w:rStyle w:val="2H"/>
                <w:b w:val="0"/>
                <w:sz w:val="22"/>
              </w:rPr>
              <w:instrText xml:space="preserve"> ASK division "Enter Division:" \* CHARFORMAT </w:instrText>
            </w:r>
            <w:r w:rsidR="0010558B">
              <w:rPr>
                <w:rStyle w:val="2H"/>
                <w:b w:val="0"/>
                <w:sz w:val="22"/>
              </w:rPr>
              <w:fldChar w:fldCharType="separate"/>
            </w:r>
            <w:bookmarkStart w:id="1" w:name="division"/>
            <w:r>
              <w:rPr>
                <w:rStyle w:val="2H"/>
                <w:b w:val="0"/>
                <w:sz w:val="22"/>
              </w:rPr>
              <w:t>Operations</w:t>
            </w:r>
            <w:bookmarkEnd w:id="1"/>
            <w:r w:rsidR="0010558B">
              <w:rPr>
                <w:rStyle w:val="2H"/>
                <w:b w:val="0"/>
                <w:sz w:val="22"/>
              </w:rPr>
              <w:fldChar w:fldCharType="end"/>
            </w:r>
            <w:r w:rsidR="0010558B">
              <w:rPr>
                <w:rStyle w:val="2H"/>
                <w:b w:val="0"/>
                <w:sz w:val="22"/>
              </w:rPr>
              <w:fldChar w:fldCharType="begin"/>
            </w:r>
            <w:r>
              <w:rPr>
                <w:rStyle w:val="2H"/>
                <w:b w:val="0"/>
                <w:sz w:val="22"/>
              </w:rPr>
              <w:instrText xml:space="preserve"> ASK department "Enter Department:" \* CHARFORMAT </w:instrText>
            </w:r>
            <w:r w:rsidR="0010558B">
              <w:rPr>
                <w:rStyle w:val="2H"/>
                <w:b w:val="0"/>
                <w:sz w:val="22"/>
              </w:rPr>
              <w:fldChar w:fldCharType="separate"/>
            </w:r>
            <w:bookmarkStart w:id="2" w:name="department"/>
            <w:r>
              <w:rPr>
                <w:rStyle w:val="2H"/>
                <w:b w:val="0"/>
                <w:sz w:val="22"/>
              </w:rPr>
              <w:t>Electronic Banking</w:t>
            </w:r>
            <w:bookmarkEnd w:id="2"/>
            <w:r w:rsidR="0010558B">
              <w:rPr>
                <w:rStyle w:val="2H"/>
                <w:b w:val="0"/>
                <w:sz w:val="22"/>
              </w:rPr>
              <w:fldChar w:fldCharType="end"/>
            </w:r>
            <w:r w:rsidR="0010558B">
              <w:rPr>
                <w:rStyle w:val="2H"/>
                <w:b w:val="0"/>
                <w:sz w:val="22"/>
              </w:rPr>
              <w:fldChar w:fldCharType="begin"/>
            </w:r>
            <w:r>
              <w:rPr>
                <w:rStyle w:val="2H"/>
                <w:b w:val="0"/>
                <w:sz w:val="22"/>
              </w:rPr>
              <w:instrText xml:space="preserve"> ASK unit "Enter Unit:" \* CHARFORMAT </w:instrText>
            </w:r>
            <w:r w:rsidR="0010558B">
              <w:rPr>
                <w:rStyle w:val="2H"/>
                <w:b w:val="0"/>
                <w:sz w:val="22"/>
              </w:rPr>
              <w:fldChar w:fldCharType="separate"/>
            </w:r>
            <w:bookmarkStart w:id="3" w:name="unit"/>
            <w:r>
              <w:rPr>
                <w:rStyle w:val="2H"/>
                <w:b w:val="0"/>
                <w:sz w:val="22"/>
              </w:rPr>
              <w:t>N/A</w:t>
            </w:r>
            <w:bookmarkEnd w:id="3"/>
            <w:r w:rsidR="0010558B">
              <w:rPr>
                <w:rStyle w:val="2H"/>
                <w:b w:val="0"/>
                <w:sz w:val="22"/>
              </w:rPr>
              <w:fldChar w:fldCharType="end"/>
            </w:r>
            <w:r w:rsidR="0010558B">
              <w:rPr>
                <w:rStyle w:val="2H"/>
                <w:b w:val="0"/>
                <w:sz w:val="22"/>
              </w:rPr>
              <w:fldChar w:fldCharType="begin"/>
            </w:r>
            <w:r>
              <w:rPr>
                <w:rStyle w:val="2H"/>
                <w:b w:val="0"/>
                <w:sz w:val="22"/>
              </w:rPr>
              <w:instrText xml:space="preserve"> ASK jobno "Enter Job Number:" \* CHARFORMAT </w:instrText>
            </w:r>
            <w:r w:rsidR="0010558B">
              <w:rPr>
                <w:rStyle w:val="2H"/>
                <w:b w:val="0"/>
                <w:sz w:val="22"/>
              </w:rPr>
              <w:fldChar w:fldCharType="separate"/>
            </w:r>
            <w:bookmarkStart w:id="4" w:name="jobno"/>
            <w:r>
              <w:rPr>
                <w:rStyle w:val="2H"/>
                <w:b w:val="0"/>
                <w:sz w:val="22"/>
              </w:rPr>
              <w:t xml:space="preserve"> </w:t>
            </w:r>
            <w:bookmarkEnd w:id="4"/>
            <w:r w:rsidR="0010558B">
              <w:rPr>
                <w:rStyle w:val="2H"/>
                <w:b w:val="0"/>
                <w:sz w:val="22"/>
              </w:rPr>
              <w:fldChar w:fldCharType="end"/>
            </w:r>
            <w:r w:rsidR="0010558B">
              <w:rPr>
                <w:rStyle w:val="2H"/>
                <w:b w:val="0"/>
                <w:sz w:val="22"/>
              </w:rPr>
              <w:fldChar w:fldCharType="begin"/>
            </w:r>
            <w:r>
              <w:rPr>
                <w:rStyle w:val="2H"/>
                <w:b w:val="0"/>
                <w:sz w:val="22"/>
              </w:rPr>
              <w:instrText xml:space="preserve"> ASK date "Enter Effective Date:" \* CHARFORMAT </w:instrText>
            </w:r>
            <w:r w:rsidR="0010558B">
              <w:rPr>
                <w:rStyle w:val="2H"/>
                <w:b w:val="0"/>
                <w:sz w:val="22"/>
              </w:rPr>
              <w:fldChar w:fldCharType="separate"/>
            </w:r>
            <w:bookmarkStart w:id="5" w:name="date"/>
            <w:r>
              <w:rPr>
                <w:rStyle w:val="2H"/>
                <w:b w:val="0"/>
                <w:sz w:val="22"/>
              </w:rPr>
              <w:t xml:space="preserve"> </w:t>
            </w:r>
            <w:bookmarkEnd w:id="5"/>
            <w:r w:rsidR="0010558B">
              <w:rPr>
                <w:rStyle w:val="2H"/>
                <w:b w:val="0"/>
                <w:sz w:val="22"/>
              </w:rPr>
              <w:fldChar w:fldCharType="end"/>
            </w:r>
            <w:r w:rsidR="0010558B">
              <w:rPr>
                <w:rStyle w:val="2H"/>
                <w:b w:val="0"/>
                <w:sz w:val="22"/>
              </w:rPr>
              <w:fldChar w:fldCharType="begin"/>
            </w:r>
            <w:r>
              <w:rPr>
                <w:rStyle w:val="2H"/>
                <w:b w:val="0"/>
                <w:sz w:val="22"/>
              </w:rPr>
              <w:instrText xml:space="preserve"> ASK approvals "Enter Approval Initials:" \* CHARFORMAT </w:instrText>
            </w:r>
            <w:r w:rsidR="0010558B">
              <w:rPr>
                <w:rStyle w:val="2H"/>
                <w:b w:val="0"/>
                <w:sz w:val="22"/>
              </w:rPr>
              <w:fldChar w:fldCharType="separate"/>
            </w:r>
            <w:bookmarkStart w:id="6" w:name="approvals"/>
            <w:r>
              <w:rPr>
                <w:rStyle w:val="2H"/>
                <w:b w:val="0"/>
                <w:sz w:val="22"/>
              </w:rPr>
              <w:t xml:space="preserve"> </w:t>
            </w:r>
            <w:bookmarkEnd w:id="6"/>
            <w:r w:rsidR="0010558B">
              <w:rPr>
                <w:rStyle w:val="2H"/>
                <w:b w:val="0"/>
                <w:sz w:val="22"/>
              </w:rPr>
              <w:fldChar w:fldCharType="end"/>
            </w:r>
            <w:r w:rsidR="0010558B">
              <w:rPr>
                <w:rStyle w:val="2H"/>
                <w:b w:val="0"/>
                <w:sz w:val="22"/>
              </w:rPr>
              <w:fldChar w:fldCharType="begin"/>
            </w:r>
            <w:r>
              <w:rPr>
                <w:rStyle w:val="2H"/>
                <w:b w:val="0"/>
                <w:sz w:val="22"/>
              </w:rPr>
              <w:instrText xml:space="preserve"> ASK supervisedby "Enter the Supervisors:" \* CHARFORMAT </w:instrText>
            </w:r>
            <w:r w:rsidR="0010558B">
              <w:rPr>
                <w:rStyle w:val="2H"/>
                <w:b w:val="0"/>
                <w:sz w:val="22"/>
              </w:rPr>
              <w:fldChar w:fldCharType="separate"/>
            </w:r>
            <w:bookmarkStart w:id="7" w:name="supervisedby"/>
            <w:r>
              <w:rPr>
                <w:rStyle w:val="2H"/>
                <w:b w:val="0"/>
                <w:sz w:val="22"/>
              </w:rPr>
              <w:t>Operations Manager</w:t>
            </w:r>
            <w:bookmarkEnd w:id="7"/>
            <w:r w:rsidR="0010558B">
              <w:rPr>
                <w:rStyle w:val="2H"/>
                <w:b w:val="0"/>
                <w:sz w:val="22"/>
              </w:rPr>
              <w:fldChar w:fldCharType="end"/>
            </w:r>
            <w:r w:rsidR="0010558B">
              <w:rPr>
                <w:rStyle w:val="2H"/>
                <w:b w:val="0"/>
                <w:sz w:val="22"/>
              </w:rPr>
              <w:fldChar w:fldCharType="begin"/>
            </w:r>
            <w:r>
              <w:rPr>
                <w:rStyle w:val="2H"/>
                <w:b w:val="0"/>
                <w:sz w:val="22"/>
              </w:rPr>
              <w:instrText xml:space="preserve"> ASK supervises "Enter the people supervised:" \* CHARFORMAT </w:instrText>
            </w:r>
            <w:r w:rsidR="0010558B">
              <w:rPr>
                <w:rStyle w:val="2H"/>
                <w:b w:val="0"/>
                <w:sz w:val="22"/>
              </w:rPr>
              <w:fldChar w:fldCharType="separate"/>
            </w:r>
            <w:bookmarkStart w:id="8" w:name="supervises"/>
            <w:r>
              <w:rPr>
                <w:rStyle w:val="2H"/>
                <w:b w:val="0"/>
                <w:sz w:val="22"/>
              </w:rPr>
              <w:t>ATM Coordinator, ACH/Wire Specialist, Imaging Representative</w:t>
            </w:r>
            <w:bookmarkEnd w:id="8"/>
            <w:r w:rsidR="0010558B">
              <w:rPr>
                <w:rStyle w:val="2H"/>
                <w:b w:val="0"/>
                <w:sz w:val="22"/>
              </w:rPr>
              <w:fldChar w:fldCharType="end"/>
            </w:r>
            <w:r w:rsidR="0010558B">
              <w:rPr>
                <w:rStyle w:val="2H"/>
                <w:b w:val="0"/>
                <w:sz w:val="22"/>
              </w:rPr>
              <w:fldChar w:fldCharType="begin"/>
            </w:r>
            <w:r>
              <w:rPr>
                <w:rStyle w:val="2H"/>
                <w:b w:val="0"/>
                <w:sz w:val="22"/>
              </w:rPr>
              <w:instrText xml:space="preserve"> ASK company "Enter Company Name:"\* Charformat \* MERGEFORMAT </w:instrText>
            </w:r>
            <w:r w:rsidR="0010558B">
              <w:rPr>
                <w:rStyle w:val="2H"/>
                <w:b w:val="0"/>
                <w:sz w:val="22"/>
              </w:rPr>
              <w:fldChar w:fldCharType="separate"/>
            </w:r>
            <w:bookmarkStart w:id="9" w:name="company"/>
            <w:r>
              <w:rPr>
                <w:rStyle w:val="2H"/>
                <w:b w:val="0"/>
                <w:sz w:val="22"/>
              </w:rPr>
              <w:t>Jersey Shore State Bank</w:t>
            </w:r>
            <w:bookmarkEnd w:id="9"/>
            <w:r w:rsidR="0010558B">
              <w:rPr>
                <w:rStyle w:val="2H"/>
                <w:b w:val="0"/>
                <w:sz w:val="22"/>
              </w:rPr>
              <w:fldChar w:fldCharType="end"/>
            </w:r>
          </w:p>
        </w:tc>
        <w:tc>
          <w:tcPr>
            <w:tcW w:w="4176" w:type="dxa"/>
          </w:tcPr>
          <w:p w:rsidR="000151FA" w:rsidRDefault="000151FA">
            <w:pPr>
              <w:jc w:val="both"/>
            </w:pPr>
          </w:p>
        </w:tc>
      </w:tr>
    </w:tbl>
    <w:p w:rsidR="000151FA" w:rsidRDefault="000151FA">
      <w:pPr>
        <w:jc w:val="both"/>
      </w:pPr>
    </w:p>
    <w:tbl>
      <w:tblPr>
        <w:tblW w:w="0" w:type="auto"/>
        <w:tblLayout w:type="fixed"/>
        <w:tblCellMar>
          <w:left w:w="180" w:type="dxa"/>
          <w:right w:w="180" w:type="dxa"/>
        </w:tblCellMar>
        <w:tblLook w:val="0000"/>
      </w:tblPr>
      <w:tblGrid>
        <w:gridCol w:w="5544"/>
        <w:gridCol w:w="4176"/>
      </w:tblGrid>
      <w:tr w:rsidR="000151FA">
        <w:tc>
          <w:tcPr>
            <w:tcW w:w="5544" w:type="dxa"/>
          </w:tcPr>
          <w:p w:rsidR="000151FA" w:rsidRDefault="000151FA">
            <w:pPr>
              <w:jc w:val="both"/>
            </w:pPr>
            <w:r>
              <w:rPr>
                <w:b/>
              </w:rPr>
              <w:t>Job Title</w:t>
            </w:r>
            <w:r>
              <w:tab/>
            </w:r>
            <w:r w:rsidR="0010558B">
              <w:fldChar w:fldCharType="begin"/>
            </w:r>
            <w:r w:rsidR="0010558B">
              <w:instrText xml:space="preserve"> REF jobtitle\* CHARFORMAT  \* MERGEFORMAT </w:instrText>
            </w:r>
            <w:r w:rsidR="0010558B">
              <w:fldChar w:fldCharType="separate"/>
            </w:r>
            <w:r w:rsidR="00D04BEC">
              <w:t>Electronic Banking Manager</w:t>
            </w:r>
            <w:r w:rsidR="0010558B">
              <w:fldChar w:fldCharType="end"/>
            </w:r>
          </w:p>
        </w:tc>
        <w:tc>
          <w:tcPr>
            <w:tcW w:w="4176" w:type="dxa"/>
          </w:tcPr>
          <w:p w:rsidR="000151FA" w:rsidRDefault="000151FA">
            <w:pPr>
              <w:tabs>
                <w:tab w:val="left" w:pos="2016"/>
                <w:tab w:val="left" w:pos="7560"/>
              </w:tabs>
              <w:jc w:val="both"/>
              <w:rPr>
                <w:b/>
              </w:rPr>
            </w:pPr>
            <w:r>
              <w:rPr>
                <w:b/>
              </w:rPr>
              <w:t xml:space="preserve">Job No. </w:t>
            </w:r>
            <w:r w:rsidR="0010558B">
              <w:fldChar w:fldCharType="begin"/>
            </w:r>
            <w:r>
              <w:instrText xml:space="preserve"> REF jobno</w:instrText>
            </w:r>
            <w:r>
              <w:rPr>
                <w:rStyle w:val="2H"/>
                <w:b w:val="0"/>
                <w:sz w:val="22"/>
              </w:rPr>
              <w:instrText xml:space="preserve">\* CHARFORMAT  \* MERGEFORMAT </w:instrText>
            </w:r>
            <w:r w:rsidR="0010558B">
              <w:fldChar w:fldCharType="separate"/>
            </w:r>
            <w:r w:rsidR="00D04BEC" w:rsidRPr="00D04BEC">
              <w:t xml:space="preserve"> </w:t>
            </w:r>
            <w:r w:rsidR="0010558B">
              <w:fldChar w:fldCharType="end"/>
            </w:r>
            <w:r w:rsidR="00D04BEC">
              <w:t>E-</w:t>
            </w:r>
            <w:r w:rsidR="0024212A">
              <w:t>9</w:t>
            </w:r>
          </w:p>
        </w:tc>
      </w:tr>
    </w:tbl>
    <w:p w:rsidR="000151FA" w:rsidRDefault="000151FA">
      <w:pPr>
        <w:jc w:val="both"/>
      </w:pPr>
    </w:p>
    <w:tbl>
      <w:tblPr>
        <w:tblW w:w="0" w:type="auto"/>
        <w:tblLayout w:type="fixed"/>
        <w:tblCellMar>
          <w:left w:w="180" w:type="dxa"/>
          <w:right w:w="180" w:type="dxa"/>
        </w:tblCellMar>
        <w:tblLook w:val="0000"/>
      </w:tblPr>
      <w:tblGrid>
        <w:gridCol w:w="5544"/>
        <w:gridCol w:w="4176"/>
      </w:tblGrid>
      <w:tr w:rsidR="000151FA">
        <w:tc>
          <w:tcPr>
            <w:tcW w:w="5544" w:type="dxa"/>
          </w:tcPr>
          <w:p w:rsidR="000151FA" w:rsidRDefault="000151FA">
            <w:r>
              <w:rPr>
                <w:b/>
              </w:rPr>
              <w:t>Division</w:t>
            </w:r>
            <w:r>
              <w:tab/>
            </w:r>
            <w:r w:rsidR="0010558B">
              <w:fldChar w:fldCharType="begin"/>
            </w:r>
            <w:r>
              <w:instrText xml:space="preserve"> REF division</w:instrText>
            </w:r>
            <w:r>
              <w:rPr>
                <w:rStyle w:val="2H"/>
                <w:b w:val="0"/>
                <w:sz w:val="22"/>
              </w:rPr>
              <w:instrText>\* CHARFORMAT</w:instrText>
            </w:r>
            <w:r>
              <w:instrText xml:space="preserve">   \* MERGEFORMAT </w:instrText>
            </w:r>
            <w:r w:rsidR="0010558B">
              <w:fldChar w:fldCharType="separate"/>
            </w:r>
            <w:r w:rsidR="00D04BEC" w:rsidRPr="00D04BEC">
              <w:t>Operations</w:t>
            </w:r>
            <w:r w:rsidR="0010558B">
              <w:fldChar w:fldCharType="end"/>
            </w:r>
          </w:p>
        </w:tc>
        <w:tc>
          <w:tcPr>
            <w:tcW w:w="4176" w:type="dxa"/>
          </w:tcPr>
          <w:p w:rsidR="000151FA" w:rsidRDefault="000151FA">
            <w:pPr>
              <w:tabs>
                <w:tab w:val="left" w:pos="2016"/>
              </w:tabs>
              <w:jc w:val="both"/>
            </w:pPr>
            <w:r>
              <w:rPr>
                <w:b/>
              </w:rPr>
              <w:t>Effective Date</w:t>
            </w:r>
            <w:r>
              <w:t xml:space="preserve">  </w:t>
            </w:r>
            <w:r w:rsidR="0010558B">
              <w:fldChar w:fldCharType="begin"/>
            </w:r>
            <w:r>
              <w:instrText xml:space="preserve"> REF date</w:instrText>
            </w:r>
            <w:r>
              <w:rPr>
                <w:rStyle w:val="2H"/>
                <w:b w:val="0"/>
                <w:sz w:val="22"/>
              </w:rPr>
              <w:instrText>\* CHARFORMAT</w:instrText>
            </w:r>
            <w:r>
              <w:instrText xml:space="preserve">   \* MERGEFORMAT </w:instrText>
            </w:r>
            <w:r w:rsidR="0010558B">
              <w:fldChar w:fldCharType="separate"/>
            </w:r>
            <w:r w:rsidR="00D04BEC" w:rsidRPr="00D04BEC">
              <w:t xml:space="preserve"> </w:t>
            </w:r>
            <w:r w:rsidR="0010558B">
              <w:fldChar w:fldCharType="end"/>
            </w:r>
            <w:r w:rsidR="00D04BEC" w:rsidRPr="00B92CEA">
              <w:t xml:space="preserve"> July 1, 2009</w:t>
            </w:r>
          </w:p>
        </w:tc>
      </w:tr>
    </w:tbl>
    <w:p w:rsidR="000151FA" w:rsidRDefault="000151FA">
      <w:pPr>
        <w:jc w:val="both"/>
      </w:pPr>
    </w:p>
    <w:tbl>
      <w:tblPr>
        <w:tblW w:w="0" w:type="auto"/>
        <w:tblLayout w:type="fixed"/>
        <w:tblCellMar>
          <w:left w:w="180" w:type="dxa"/>
          <w:right w:w="180" w:type="dxa"/>
        </w:tblCellMar>
        <w:tblLook w:val="0000"/>
      </w:tblPr>
      <w:tblGrid>
        <w:gridCol w:w="5544"/>
        <w:gridCol w:w="4176"/>
      </w:tblGrid>
      <w:tr w:rsidR="000151FA">
        <w:tc>
          <w:tcPr>
            <w:tcW w:w="5544" w:type="dxa"/>
          </w:tcPr>
          <w:p w:rsidR="000151FA" w:rsidRDefault="000151FA">
            <w:r>
              <w:rPr>
                <w:b/>
              </w:rPr>
              <w:t>Department</w:t>
            </w:r>
            <w:r>
              <w:tab/>
            </w:r>
            <w:r w:rsidR="0010558B">
              <w:fldChar w:fldCharType="begin"/>
            </w:r>
            <w:r>
              <w:instrText xml:space="preserve"> REF department</w:instrText>
            </w:r>
            <w:r>
              <w:rPr>
                <w:rStyle w:val="2H"/>
                <w:b w:val="0"/>
                <w:sz w:val="22"/>
              </w:rPr>
              <w:instrText>\* CHARFORMAT</w:instrText>
            </w:r>
            <w:r>
              <w:instrText xml:space="preserve">  \* MERGEFORMAT </w:instrText>
            </w:r>
            <w:r w:rsidR="0010558B">
              <w:fldChar w:fldCharType="separate"/>
            </w:r>
            <w:r w:rsidR="00D04BEC" w:rsidRPr="00D04BEC">
              <w:t>Electronic Banking</w:t>
            </w:r>
            <w:r w:rsidR="0010558B">
              <w:fldChar w:fldCharType="end"/>
            </w:r>
          </w:p>
        </w:tc>
        <w:tc>
          <w:tcPr>
            <w:tcW w:w="4176" w:type="dxa"/>
          </w:tcPr>
          <w:p w:rsidR="000151FA" w:rsidRDefault="000151FA">
            <w:pPr>
              <w:pStyle w:val="Heading9"/>
            </w:pPr>
            <w:r>
              <w:t>Current Revision</w:t>
            </w:r>
            <w:r w:rsidR="0024212A">
              <w:t xml:space="preserve"> July 20, 2015</w:t>
            </w:r>
          </w:p>
        </w:tc>
      </w:tr>
    </w:tbl>
    <w:p w:rsidR="000151FA" w:rsidRDefault="000151FA">
      <w:pPr>
        <w:jc w:val="both"/>
      </w:pPr>
    </w:p>
    <w:tbl>
      <w:tblPr>
        <w:tblW w:w="0" w:type="auto"/>
        <w:tblLayout w:type="fixed"/>
        <w:tblCellMar>
          <w:left w:w="180" w:type="dxa"/>
          <w:right w:w="180" w:type="dxa"/>
        </w:tblCellMar>
        <w:tblLook w:val="0000"/>
      </w:tblPr>
      <w:tblGrid>
        <w:gridCol w:w="5544"/>
        <w:gridCol w:w="4176"/>
      </w:tblGrid>
      <w:tr w:rsidR="000151FA">
        <w:tc>
          <w:tcPr>
            <w:tcW w:w="5544" w:type="dxa"/>
          </w:tcPr>
          <w:p w:rsidR="000151FA" w:rsidRDefault="000151FA">
            <w:pPr>
              <w:tabs>
                <w:tab w:val="left" w:pos="1440"/>
              </w:tabs>
            </w:pPr>
            <w:r>
              <w:rPr>
                <w:b/>
              </w:rPr>
              <w:t>Unit</w:t>
            </w:r>
            <w:r>
              <w:tab/>
            </w:r>
            <w:r w:rsidR="0010558B">
              <w:fldChar w:fldCharType="begin"/>
            </w:r>
            <w:r>
              <w:instrText xml:space="preserve"> REF unit</w:instrText>
            </w:r>
            <w:r>
              <w:rPr>
                <w:rStyle w:val="2H"/>
                <w:b w:val="0"/>
                <w:sz w:val="22"/>
              </w:rPr>
              <w:instrText>\* CHARFORMAT</w:instrText>
            </w:r>
            <w:r>
              <w:instrText xml:space="preserve">    \* MERGEFORMAT </w:instrText>
            </w:r>
            <w:r w:rsidR="0010558B">
              <w:fldChar w:fldCharType="separate"/>
            </w:r>
            <w:r w:rsidR="00D04BEC" w:rsidRPr="00D04BEC">
              <w:t>N/A</w:t>
            </w:r>
            <w:r w:rsidR="0010558B">
              <w:fldChar w:fldCharType="end"/>
            </w:r>
          </w:p>
        </w:tc>
        <w:tc>
          <w:tcPr>
            <w:tcW w:w="4176" w:type="dxa"/>
          </w:tcPr>
          <w:p w:rsidR="000151FA" w:rsidRDefault="000151FA" w:rsidP="0024212A">
            <w:r>
              <w:rPr>
                <w:b/>
              </w:rPr>
              <w:t>Approvals</w:t>
            </w:r>
            <w:r>
              <w:t xml:space="preserve">  </w:t>
            </w:r>
            <w:r w:rsidR="0010558B">
              <w:fldChar w:fldCharType="begin"/>
            </w:r>
            <w:r>
              <w:instrText xml:space="preserve"> REF approvals</w:instrText>
            </w:r>
            <w:r>
              <w:rPr>
                <w:rStyle w:val="2H"/>
                <w:b w:val="0"/>
                <w:sz w:val="22"/>
              </w:rPr>
              <w:instrText>\* CHARFORMAT</w:instrText>
            </w:r>
            <w:r>
              <w:instrText xml:space="preserve">   \* MERGEFORMAT </w:instrText>
            </w:r>
            <w:r w:rsidR="0010558B">
              <w:fldChar w:fldCharType="separate"/>
            </w:r>
            <w:r w:rsidR="00D04BEC" w:rsidRPr="00D04BEC">
              <w:t xml:space="preserve"> </w:t>
            </w:r>
            <w:r w:rsidR="0010558B">
              <w:fldChar w:fldCharType="end"/>
            </w:r>
          </w:p>
        </w:tc>
      </w:tr>
    </w:tbl>
    <w:p w:rsidR="000151FA" w:rsidRDefault="000151FA">
      <w:pPr>
        <w:jc w:val="both"/>
        <w:rPr>
          <w:rStyle w:val="2H"/>
          <w:b w:val="0"/>
          <w:u w:val="single"/>
        </w:rPr>
      </w:pPr>
      <w:r>
        <w:rPr>
          <w:rStyle w:val="2H"/>
          <w:b w:val="0"/>
          <w:u w:val="single"/>
        </w:rPr>
        <w:tab/>
      </w:r>
      <w:r>
        <w:rPr>
          <w:rStyle w:val="2H"/>
          <w:b w:val="0"/>
          <w:u w:val="single"/>
        </w:rPr>
        <w:tab/>
      </w:r>
      <w:r>
        <w:rPr>
          <w:rStyle w:val="2H"/>
          <w:b w:val="0"/>
          <w:u w:val="single"/>
        </w:rPr>
        <w:tab/>
      </w:r>
      <w:r>
        <w:rPr>
          <w:rStyle w:val="2H"/>
          <w:b w:val="0"/>
          <w:u w:val="single"/>
        </w:rPr>
        <w:tab/>
      </w:r>
      <w:r>
        <w:rPr>
          <w:rStyle w:val="2H"/>
          <w:b w:val="0"/>
          <w:u w:val="single"/>
        </w:rPr>
        <w:tab/>
      </w:r>
      <w:r>
        <w:rPr>
          <w:rStyle w:val="2H"/>
          <w:b w:val="0"/>
          <w:u w:val="single"/>
        </w:rPr>
        <w:tab/>
      </w:r>
      <w:r>
        <w:rPr>
          <w:rStyle w:val="2H"/>
          <w:b w:val="0"/>
          <w:u w:val="single"/>
        </w:rPr>
        <w:tab/>
      </w:r>
      <w:r>
        <w:rPr>
          <w:rStyle w:val="2H"/>
          <w:b w:val="0"/>
          <w:u w:val="single"/>
        </w:rPr>
        <w:tab/>
      </w:r>
      <w:r>
        <w:rPr>
          <w:rStyle w:val="2H"/>
          <w:b w:val="0"/>
          <w:u w:val="single"/>
        </w:rPr>
        <w:tab/>
      </w:r>
      <w:r>
        <w:rPr>
          <w:rStyle w:val="2H"/>
          <w:b w:val="0"/>
          <w:u w:val="single"/>
        </w:rPr>
        <w:tab/>
      </w:r>
      <w:r>
        <w:rPr>
          <w:rStyle w:val="2H"/>
          <w:b w:val="0"/>
          <w:u w:val="single"/>
        </w:rPr>
        <w:tab/>
      </w:r>
      <w:r>
        <w:rPr>
          <w:rStyle w:val="2H"/>
          <w:b w:val="0"/>
          <w:u w:val="single"/>
        </w:rPr>
        <w:tab/>
      </w:r>
      <w:r>
        <w:rPr>
          <w:rStyle w:val="2H"/>
          <w:b w:val="0"/>
          <w:u w:val="single"/>
        </w:rPr>
        <w:tab/>
      </w:r>
    </w:p>
    <w:p w:rsidR="000151FA" w:rsidRDefault="000151FA">
      <w:pPr>
        <w:jc w:val="both"/>
        <w:rPr>
          <w:rStyle w:val="2H"/>
          <w:sz w:val="23"/>
        </w:rPr>
      </w:pPr>
    </w:p>
    <w:p w:rsidR="000151FA" w:rsidRDefault="000151FA">
      <w:pPr>
        <w:jc w:val="both"/>
        <w:rPr>
          <w:rStyle w:val="2H"/>
        </w:rPr>
      </w:pPr>
      <w:r>
        <w:rPr>
          <w:rStyle w:val="2H"/>
        </w:rPr>
        <w:t>Job Reporting Relationships</w:t>
      </w:r>
    </w:p>
    <w:p w:rsidR="000151FA" w:rsidRDefault="000151FA">
      <w:pPr>
        <w:jc w:val="both"/>
      </w:pPr>
    </w:p>
    <w:p w:rsidR="000151FA" w:rsidRDefault="000151FA">
      <w:pPr>
        <w:jc w:val="both"/>
      </w:pPr>
      <w:r>
        <w:tab/>
      </w:r>
      <w:r>
        <w:rPr>
          <w:b/>
        </w:rPr>
        <w:t>Supervised by:</w:t>
      </w:r>
      <w:r>
        <w:tab/>
      </w:r>
    </w:p>
    <w:p w:rsidR="000151FA" w:rsidRDefault="000151FA">
      <w:pPr>
        <w:jc w:val="both"/>
      </w:pPr>
    </w:p>
    <w:p w:rsidR="000151FA" w:rsidRDefault="000151FA">
      <w:pPr>
        <w:tabs>
          <w:tab w:val="left" w:pos="720"/>
          <w:tab w:val="left" w:pos="2880"/>
        </w:tabs>
        <w:ind w:left="2880" w:hanging="2880"/>
        <w:jc w:val="both"/>
        <w:rPr>
          <w:rStyle w:val="2H"/>
          <w:spacing w:val="-3"/>
          <w:sz w:val="23"/>
        </w:rPr>
      </w:pPr>
      <w:r>
        <w:tab/>
      </w:r>
      <w:r>
        <w:rPr>
          <w:b/>
        </w:rPr>
        <w:t>Supervises:</w:t>
      </w:r>
      <w:r>
        <w:tab/>
      </w:r>
      <w:r w:rsidR="0024212A">
        <w:rPr>
          <w:rStyle w:val="2H"/>
          <w:b w:val="0"/>
          <w:spacing w:val="-3"/>
          <w:sz w:val="23"/>
        </w:rPr>
        <w:t xml:space="preserve"> E-Banking Project Specialist / Co-manage support staff with Deposit Operations Manager</w:t>
      </w:r>
    </w:p>
    <w:p w:rsidR="000151FA" w:rsidRDefault="000151FA">
      <w:pPr>
        <w:jc w:val="both"/>
        <w:rPr>
          <w:rStyle w:val="2H"/>
          <w:b w:val="0"/>
          <w:spacing w:val="-3"/>
          <w:sz w:val="23"/>
        </w:rPr>
      </w:pPr>
      <w:r>
        <w:rPr>
          <w:rStyle w:val="2H"/>
          <w:b w:val="0"/>
          <w:spacing w:val="-3"/>
          <w:sz w:val="23"/>
          <w:u w:val="single"/>
        </w:rPr>
        <w:tab/>
      </w:r>
      <w:r>
        <w:rPr>
          <w:rStyle w:val="2H"/>
          <w:b w:val="0"/>
          <w:spacing w:val="-3"/>
          <w:sz w:val="23"/>
          <w:u w:val="single"/>
        </w:rPr>
        <w:tab/>
      </w:r>
      <w:r>
        <w:rPr>
          <w:rStyle w:val="2H"/>
          <w:b w:val="0"/>
          <w:spacing w:val="-3"/>
          <w:sz w:val="23"/>
          <w:u w:val="single"/>
        </w:rPr>
        <w:tab/>
      </w:r>
      <w:r>
        <w:rPr>
          <w:rStyle w:val="2H"/>
          <w:b w:val="0"/>
          <w:spacing w:val="-3"/>
          <w:sz w:val="23"/>
          <w:u w:val="single"/>
        </w:rPr>
        <w:tab/>
      </w:r>
      <w:r>
        <w:rPr>
          <w:rStyle w:val="2H"/>
          <w:b w:val="0"/>
          <w:spacing w:val="-3"/>
          <w:sz w:val="23"/>
          <w:u w:val="single"/>
        </w:rPr>
        <w:tab/>
      </w:r>
      <w:r>
        <w:rPr>
          <w:rStyle w:val="2H"/>
          <w:b w:val="0"/>
          <w:spacing w:val="-3"/>
          <w:sz w:val="23"/>
          <w:u w:val="single"/>
        </w:rPr>
        <w:tab/>
      </w:r>
      <w:r>
        <w:rPr>
          <w:rStyle w:val="2H"/>
          <w:b w:val="0"/>
          <w:spacing w:val="-3"/>
          <w:sz w:val="23"/>
          <w:u w:val="single"/>
        </w:rPr>
        <w:tab/>
      </w:r>
      <w:r>
        <w:rPr>
          <w:rStyle w:val="2H"/>
          <w:b w:val="0"/>
          <w:spacing w:val="-3"/>
          <w:sz w:val="23"/>
          <w:u w:val="single"/>
        </w:rPr>
        <w:tab/>
      </w:r>
      <w:r>
        <w:rPr>
          <w:rStyle w:val="2H"/>
          <w:b w:val="0"/>
          <w:spacing w:val="-3"/>
          <w:sz w:val="23"/>
          <w:u w:val="single"/>
        </w:rPr>
        <w:tab/>
      </w:r>
      <w:r>
        <w:rPr>
          <w:rStyle w:val="2H"/>
          <w:b w:val="0"/>
          <w:spacing w:val="-3"/>
          <w:sz w:val="23"/>
          <w:u w:val="single"/>
        </w:rPr>
        <w:tab/>
      </w:r>
      <w:r>
        <w:rPr>
          <w:rStyle w:val="2H"/>
          <w:b w:val="0"/>
          <w:spacing w:val="-3"/>
          <w:sz w:val="23"/>
          <w:u w:val="single"/>
        </w:rPr>
        <w:tab/>
      </w:r>
      <w:r>
        <w:rPr>
          <w:rStyle w:val="2H"/>
          <w:b w:val="0"/>
          <w:spacing w:val="-3"/>
          <w:sz w:val="23"/>
          <w:u w:val="single"/>
        </w:rPr>
        <w:tab/>
      </w:r>
      <w:r>
        <w:rPr>
          <w:rStyle w:val="2H"/>
          <w:b w:val="0"/>
          <w:spacing w:val="-3"/>
          <w:sz w:val="23"/>
          <w:u w:val="single"/>
        </w:rPr>
        <w:tab/>
      </w:r>
    </w:p>
    <w:p w:rsidR="000151FA" w:rsidRDefault="000151FA">
      <w:pPr>
        <w:jc w:val="both"/>
        <w:rPr>
          <w:rStyle w:val="2H"/>
          <w:spacing w:val="-3"/>
          <w:sz w:val="23"/>
        </w:rPr>
      </w:pPr>
    </w:p>
    <w:p w:rsidR="000151FA" w:rsidRDefault="000151FA">
      <w:pPr>
        <w:jc w:val="both"/>
        <w:rPr>
          <w:rStyle w:val="2H"/>
          <w:spacing w:val="-3"/>
          <w:sz w:val="23"/>
        </w:rPr>
      </w:pPr>
    </w:p>
    <w:p w:rsidR="000151FA" w:rsidRDefault="000151FA">
      <w:pPr>
        <w:jc w:val="both"/>
        <w:rPr>
          <w:rStyle w:val="2H"/>
          <w:spacing w:val="-3"/>
        </w:rPr>
      </w:pPr>
      <w:r>
        <w:rPr>
          <w:rStyle w:val="2H"/>
          <w:spacing w:val="-3"/>
        </w:rPr>
        <w:t>Basic Qualifications</w:t>
      </w:r>
    </w:p>
    <w:p w:rsidR="000151FA" w:rsidRDefault="000151FA">
      <w:pPr>
        <w:jc w:val="both"/>
        <w:rPr>
          <w:spacing w:val="-2"/>
        </w:rPr>
      </w:pPr>
    </w:p>
    <w:p w:rsidR="000151FA" w:rsidRDefault="000151FA">
      <w:pPr>
        <w:ind w:left="720"/>
        <w:jc w:val="both"/>
        <w:rPr>
          <w:spacing w:val="-2"/>
        </w:rPr>
      </w:pPr>
      <w:r>
        <w:rPr>
          <w:b/>
          <w:spacing w:val="-2"/>
        </w:rPr>
        <w:t>Education/Training:</w:t>
      </w:r>
      <w:r>
        <w:rPr>
          <w:spacing w:val="-2"/>
        </w:rPr>
        <w:t xml:space="preserve">  A B.S. or B.A. degree in a related field of study preferred; specialized bank operations and electronic banking education and training.</w:t>
      </w:r>
    </w:p>
    <w:p w:rsidR="000151FA" w:rsidRDefault="000151FA">
      <w:pPr>
        <w:jc w:val="both"/>
        <w:rPr>
          <w:spacing w:val="-2"/>
        </w:rPr>
      </w:pPr>
    </w:p>
    <w:p w:rsidR="000151FA" w:rsidRDefault="000151FA">
      <w:pPr>
        <w:ind w:left="720"/>
        <w:jc w:val="both"/>
        <w:rPr>
          <w:spacing w:val="-2"/>
        </w:rPr>
      </w:pPr>
      <w:r>
        <w:rPr>
          <w:b/>
          <w:spacing w:val="-2"/>
        </w:rPr>
        <w:t>Skill(s):</w:t>
      </w:r>
      <w:r>
        <w:rPr>
          <w:spacing w:val="-2"/>
        </w:rPr>
        <w:t xml:space="preserve">  Proficient reading, writing, grammar, and mathematics skills; proficient interpersonal relations and communicative skills; proficient analytical skills and problem-solving ability; a thorough knowledge of regulatory compliance requirements relating to banking operations and electronic banking policies and procedures; a thorough  knowledge of banking operations and applications; moderate computer skills; demonstrated management and supervisory skills; visual and auditory skills; valid driver’s license.</w:t>
      </w:r>
    </w:p>
    <w:p w:rsidR="000151FA" w:rsidRDefault="000151FA">
      <w:pPr>
        <w:jc w:val="both"/>
        <w:rPr>
          <w:spacing w:val="-2"/>
        </w:rPr>
      </w:pPr>
    </w:p>
    <w:p w:rsidR="000151FA" w:rsidRDefault="000151FA">
      <w:pPr>
        <w:jc w:val="both"/>
        <w:rPr>
          <w:spacing w:val="-2"/>
        </w:rPr>
      </w:pPr>
      <w:r>
        <w:rPr>
          <w:spacing w:val="-2"/>
        </w:rPr>
        <w:tab/>
      </w:r>
      <w:r>
        <w:rPr>
          <w:b/>
          <w:spacing w:val="-2"/>
        </w:rPr>
        <w:t>Experience:</w:t>
      </w:r>
      <w:r>
        <w:rPr>
          <w:spacing w:val="-2"/>
        </w:rPr>
        <w:t xml:space="preserve">  A minimum of five (5) years' related experience normally required.</w:t>
      </w:r>
    </w:p>
    <w:p w:rsidR="000151FA" w:rsidRDefault="000151FA">
      <w:pPr>
        <w:jc w:val="both"/>
        <w:rPr>
          <w:spacing w:val="-2"/>
        </w:rPr>
      </w:pPr>
    </w:p>
    <w:p w:rsidR="000151FA" w:rsidRDefault="000151FA">
      <w:pPr>
        <w:jc w:val="both"/>
        <w:rPr>
          <w:spacing w:val="-2"/>
        </w:rPr>
      </w:pPr>
    </w:p>
    <w:p w:rsidR="000151FA" w:rsidRDefault="000151FA">
      <w:pPr>
        <w:jc w:val="both"/>
        <w:rPr>
          <w:rStyle w:val="2H"/>
          <w:spacing w:val="-3"/>
        </w:rPr>
      </w:pPr>
      <w:r>
        <w:rPr>
          <w:rStyle w:val="2H"/>
          <w:spacing w:val="-3"/>
        </w:rPr>
        <w:t>General Responsibilities</w:t>
      </w:r>
    </w:p>
    <w:p w:rsidR="000151FA" w:rsidRDefault="000151FA">
      <w:pPr>
        <w:jc w:val="both"/>
        <w:rPr>
          <w:spacing w:val="-2"/>
        </w:rPr>
      </w:pPr>
    </w:p>
    <w:p w:rsidR="000151FA" w:rsidRDefault="000151FA">
      <w:pPr>
        <w:ind w:left="720"/>
        <w:jc w:val="both"/>
        <w:rPr>
          <w:spacing w:val="-2"/>
        </w:rPr>
      </w:pPr>
      <w:r>
        <w:rPr>
          <w:spacing w:val="-2"/>
        </w:rPr>
        <w:t xml:space="preserve">Responsible for managing the Electronic Banking Department in order to provide efficient and accurate electronic transactions to service the Bank’s customers and support Bank personnel; </w:t>
      </w:r>
      <w:r w:rsidR="00DD6030">
        <w:rPr>
          <w:spacing w:val="-2"/>
        </w:rPr>
        <w:t xml:space="preserve">maintaining current knowledge of trends, new trends, new technologies and competitive service within the bank’s market area that affect their areas of responsibilities; </w:t>
      </w:r>
      <w:r>
        <w:rPr>
          <w:spacing w:val="-2"/>
        </w:rPr>
        <w:t xml:space="preserve">implementing strategies to achieve goals developed for the department as part of the </w:t>
      </w:r>
      <w:fldSimple w:instr=" REF division  \* MERGEFORMAT ">
        <w:r w:rsidR="00D04BEC" w:rsidRPr="00D04BEC">
          <w:rPr>
            <w:rStyle w:val="2H"/>
            <w:b w:val="0"/>
            <w:sz w:val="23"/>
          </w:rPr>
          <w:t>Operations</w:t>
        </w:r>
      </w:fldSimple>
      <w:r>
        <w:rPr>
          <w:spacing w:val="-2"/>
        </w:rPr>
        <w:t xml:space="preserve"> Division's annual operating plan; ensuring the department's compliance with operating policies and procedures and outside regulatory requirements; directly supervising assigned personnel; communicating with appropriate management and staff personnel; providing periodic reports.</w:t>
      </w:r>
      <w:r w:rsidR="00FA2D3D">
        <w:rPr>
          <w:spacing w:val="-2"/>
        </w:rPr>
        <w:t xml:space="preserve"> </w:t>
      </w:r>
    </w:p>
    <w:p w:rsidR="000151FA" w:rsidRDefault="000151FA">
      <w:pPr>
        <w:jc w:val="both"/>
        <w:rPr>
          <w:rStyle w:val="2H"/>
          <w:spacing w:val="-3"/>
        </w:rPr>
      </w:pPr>
      <w:r>
        <w:rPr>
          <w:spacing w:val="-2"/>
        </w:rPr>
        <w:br w:type="page"/>
      </w:r>
      <w:r>
        <w:rPr>
          <w:rStyle w:val="2H"/>
          <w:spacing w:val="-3"/>
        </w:rPr>
        <w:lastRenderedPageBreak/>
        <w:t>Essential Duties</w:t>
      </w:r>
    </w:p>
    <w:p w:rsidR="000151FA" w:rsidRDefault="000151FA">
      <w:pPr>
        <w:jc w:val="both"/>
        <w:rPr>
          <w:spacing w:val="-2"/>
        </w:rPr>
      </w:pPr>
    </w:p>
    <w:p w:rsidR="000151FA" w:rsidRDefault="000151FA">
      <w:pPr>
        <w:numPr>
          <w:ilvl w:val="0"/>
          <w:numId w:val="3"/>
        </w:numPr>
        <w:tabs>
          <w:tab w:val="clear" w:pos="360"/>
          <w:tab w:val="num" w:pos="1800"/>
        </w:tabs>
        <w:ind w:left="1800"/>
        <w:jc w:val="both"/>
        <w:rPr>
          <w:rStyle w:val="3"/>
          <w:spacing w:val="-2"/>
        </w:rPr>
      </w:pPr>
      <w:r>
        <w:rPr>
          <w:rStyle w:val="3"/>
          <w:spacing w:val="-2"/>
        </w:rPr>
        <w:t xml:space="preserve">Manages </w:t>
      </w:r>
      <w:r>
        <w:rPr>
          <w:spacing w:val="-2"/>
        </w:rPr>
        <w:t>the Electronic Banking Department in order to provide efficient and accurate electronic transactions to service the Bank’s customers and support Bank personnel</w:t>
      </w:r>
      <w:r>
        <w:rPr>
          <w:rStyle w:val="3"/>
          <w:spacing w:val="-2"/>
        </w:rPr>
        <w:t xml:space="preserve"> by performing the following:</w:t>
      </w:r>
    </w:p>
    <w:p w:rsidR="000151FA" w:rsidRDefault="000151FA">
      <w:pPr>
        <w:jc w:val="both"/>
        <w:rPr>
          <w:spacing w:val="-2"/>
        </w:rPr>
      </w:pPr>
    </w:p>
    <w:p w:rsidR="000151FA" w:rsidRDefault="000151FA">
      <w:pPr>
        <w:numPr>
          <w:ilvl w:val="0"/>
          <w:numId w:val="4"/>
        </w:numPr>
        <w:tabs>
          <w:tab w:val="clear" w:pos="360"/>
          <w:tab w:val="num" w:pos="2160"/>
        </w:tabs>
        <w:ind w:left="2160"/>
        <w:jc w:val="both"/>
        <w:rPr>
          <w:rStyle w:val="4"/>
          <w:spacing w:val="-2"/>
        </w:rPr>
      </w:pPr>
      <w:r>
        <w:rPr>
          <w:rStyle w:val="4"/>
          <w:spacing w:val="-2"/>
        </w:rPr>
        <w:t>Provides customer service relating to electronic banking; supports staff in their support efforts.</w:t>
      </w:r>
    </w:p>
    <w:p w:rsidR="0024212A" w:rsidRDefault="0024212A">
      <w:pPr>
        <w:numPr>
          <w:ilvl w:val="0"/>
          <w:numId w:val="4"/>
        </w:numPr>
        <w:tabs>
          <w:tab w:val="clear" w:pos="360"/>
          <w:tab w:val="num" w:pos="2160"/>
        </w:tabs>
        <w:ind w:left="2160"/>
        <w:jc w:val="both"/>
        <w:rPr>
          <w:rStyle w:val="4"/>
          <w:spacing w:val="-2"/>
        </w:rPr>
      </w:pPr>
      <w:r>
        <w:rPr>
          <w:rStyle w:val="4"/>
          <w:spacing w:val="-2"/>
        </w:rPr>
        <w:t>Co-manages support staff with Deposit Operations manager to ensure adequate staff coverage for all functions.</w:t>
      </w:r>
    </w:p>
    <w:p w:rsidR="000151FA" w:rsidRDefault="000151FA">
      <w:pPr>
        <w:ind w:left="1800"/>
        <w:jc w:val="both"/>
        <w:rPr>
          <w:rStyle w:val="4"/>
          <w:spacing w:val="-2"/>
        </w:rPr>
      </w:pPr>
    </w:p>
    <w:p w:rsidR="000151FA" w:rsidRDefault="0024212A">
      <w:pPr>
        <w:numPr>
          <w:ilvl w:val="0"/>
          <w:numId w:val="4"/>
        </w:numPr>
        <w:tabs>
          <w:tab w:val="clear" w:pos="360"/>
          <w:tab w:val="num" w:pos="2160"/>
        </w:tabs>
        <w:ind w:left="2160"/>
        <w:jc w:val="both"/>
        <w:rPr>
          <w:rStyle w:val="4"/>
          <w:spacing w:val="-2"/>
        </w:rPr>
      </w:pPr>
      <w:r>
        <w:rPr>
          <w:rStyle w:val="4"/>
          <w:spacing w:val="-2"/>
        </w:rPr>
        <w:t xml:space="preserve">Project Manager </w:t>
      </w:r>
      <w:proofErr w:type="spellStart"/>
      <w:proofErr w:type="gramStart"/>
      <w:r>
        <w:rPr>
          <w:rStyle w:val="4"/>
          <w:spacing w:val="-2"/>
        </w:rPr>
        <w:t>for</w:t>
      </w:r>
      <w:r w:rsidR="000151FA">
        <w:rPr>
          <w:rStyle w:val="4"/>
          <w:spacing w:val="-2"/>
        </w:rPr>
        <w:t>the</w:t>
      </w:r>
      <w:proofErr w:type="spellEnd"/>
      <w:proofErr w:type="gramEnd"/>
      <w:r w:rsidR="000151FA">
        <w:rPr>
          <w:rStyle w:val="4"/>
          <w:spacing w:val="-2"/>
        </w:rPr>
        <w:t xml:space="preserve"> installation of Electronic Banking hardware/software and provides appropriate training to customers.</w:t>
      </w:r>
    </w:p>
    <w:p w:rsidR="000151FA" w:rsidRDefault="000151FA">
      <w:pPr>
        <w:jc w:val="both"/>
        <w:rPr>
          <w:rStyle w:val="4"/>
          <w:spacing w:val="-2"/>
        </w:rPr>
      </w:pPr>
    </w:p>
    <w:p w:rsidR="000151FA" w:rsidRDefault="000151FA">
      <w:pPr>
        <w:numPr>
          <w:ilvl w:val="0"/>
          <w:numId w:val="4"/>
        </w:numPr>
        <w:tabs>
          <w:tab w:val="clear" w:pos="360"/>
          <w:tab w:val="num" w:pos="2160"/>
        </w:tabs>
        <w:ind w:left="2160"/>
        <w:jc w:val="both"/>
        <w:rPr>
          <w:rStyle w:val="4"/>
          <w:spacing w:val="-2"/>
        </w:rPr>
      </w:pPr>
      <w:r>
        <w:rPr>
          <w:rStyle w:val="4"/>
          <w:spacing w:val="-2"/>
        </w:rPr>
        <w:t>Evaluates software updates and coordinates implementation.</w:t>
      </w:r>
    </w:p>
    <w:p w:rsidR="00000000" w:rsidRDefault="008D078B">
      <w:pPr>
        <w:pStyle w:val="ListParagraph"/>
        <w:rPr>
          <w:rStyle w:val="4"/>
          <w:spacing w:val="-2"/>
        </w:rPr>
      </w:pPr>
    </w:p>
    <w:p w:rsidR="0024212A" w:rsidRDefault="0024212A">
      <w:pPr>
        <w:numPr>
          <w:ilvl w:val="0"/>
          <w:numId w:val="4"/>
        </w:numPr>
        <w:tabs>
          <w:tab w:val="clear" w:pos="360"/>
          <w:tab w:val="num" w:pos="2160"/>
        </w:tabs>
        <w:ind w:left="2160"/>
        <w:jc w:val="both"/>
        <w:rPr>
          <w:rStyle w:val="4"/>
          <w:spacing w:val="-2"/>
        </w:rPr>
      </w:pPr>
      <w:r>
        <w:rPr>
          <w:rStyle w:val="4"/>
          <w:spacing w:val="-2"/>
        </w:rPr>
        <w:t>Maintains and updates internal policies and procedures related to ACH and Wire Transfer.  Communicates the same to staff to ensure compliance.</w:t>
      </w:r>
    </w:p>
    <w:p w:rsidR="00000000" w:rsidRDefault="008D078B">
      <w:pPr>
        <w:pStyle w:val="ListParagraph"/>
        <w:rPr>
          <w:rStyle w:val="4"/>
          <w:spacing w:val="-2"/>
        </w:rPr>
      </w:pPr>
    </w:p>
    <w:p w:rsidR="0024212A" w:rsidRDefault="0024212A">
      <w:pPr>
        <w:numPr>
          <w:ilvl w:val="0"/>
          <w:numId w:val="4"/>
        </w:numPr>
        <w:tabs>
          <w:tab w:val="clear" w:pos="360"/>
          <w:tab w:val="num" w:pos="2160"/>
        </w:tabs>
        <w:ind w:left="2160"/>
        <w:jc w:val="both"/>
        <w:rPr>
          <w:rStyle w:val="4"/>
          <w:spacing w:val="-2"/>
        </w:rPr>
      </w:pPr>
      <w:r>
        <w:rPr>
          <w:rStyle w:val="4"/>
          <w:spacing w:val="-2"/>
        </w:rPr>
        <w:t xml:space="preserve">Lead for audit of ACH, Wire Transfer, and </w:t>
      </w:r>
      <w:proofErr w:type="spellStart"/>
      <w:r>
        <w:rPr>
          <w:rStyle w:val="4"/>
          <w:spacing w:val="-2"/>
        </w:rPr>
        <w:t>Reg</w:t>
      </w:r>
      <w:proofErr w:type="spellEnd"/>
      <w:r>
        <w:rPr>
          <w:rStyle w:val="4"/>
          <w:spacing w:val="-2"/>
        </w:rPr>
        <w:t xml:space="preserve"> E</w:t>
      </w:r>
    </w:p>
    <w:p w:rsidR="000151FA" w:rsidRDefault="000151FA">
      <w:pPr>
        <w:jc w:val="both"/>
        <w:rPr>
          <w:rStyle w:val="4"/>
          <w:spacing w:val="-2"/>
        </w:rPr>
      </w:pPr>
    </w:p>
    <w:p w:rsidR="000151FA" w:rsidRDefault="000151FA">
      <w:pPr>
        <w:numPr>
          <w:ilvl w:val="0"/>
          <w:numId w:val="4"/>
        </w:numPr>
        <w:tabs>
          <w:tab w:val="clear" w:pos="360"/>
          <w:tab w:val="num" w:pos="2160"/>
        </w:tabs>
        <w:ind w:left="2160"/>
        <w:jc w:val="both"/>
        <w:rPr>
          <w:rStyle w:val="4"/>
          <w:spacing w:val="-2"/>
        </w:rPr>
      </w:pPr>
      <w:r>
        <w:rPr>
          <w:rStyle w:val="4"/>
          <w:spacing w:val="-2"/>
        </w:rPr>
        <w:t>Remains available for “on-call” support services for ATM management.</w:t>
      </w:r>
    </w:p>
    <w:p w:rsidR="000151FA" w:rsidRDefault="000151FA">
      <w:pPr>
        <w:jc w:val="both"/>
        <w:rPr>
          <w:rStyle w:val="4"/>
          <w:spacing w:val="-2"/>
        </w:rPr>
      </w:pPr>
    </w:p>
    <w:p w:rsidR="000151FA" w:rsidRDefault="000151FA">
      <w:pPr>
        <w:numPr>
          <w:ilvl w:val="0"/>
          <w:numId w:val="4"/>
        </w:numPr>
        <w:tabs>
          <w:tab w:val="clear" w:pos="360"/>
          <w:tab w:val="num" w:pos="2160"/>
        </w:tabs>
        <w:ind w:left="2160"/>
        <w:jc w:val="both"/>
        <w:rPr>
          <w:rStyle w:val="4"/>
          <w:spacing w:val="-2"/>
        </w:rPr>
      </w:pPr>
      <w:r>
        <w:rPr>
          <w:rStyle w:val="4"/>
          <w:spacing w:val="-2"/>
        </w:rPr>
        <w:t>Participates in managing, and supports, various programs and services related to electronic banking including:</w:t>
      </w:r>
    </w:p>
    <w:p w:rsidR="000151FA" w:rsidRDefault="000151FA">
      <w:pPr>
        <w:jc w:val="both"/>
        <w:rPr>
          <w:rStyle w:val="4"/>
          <w:spacing w:val="-2"/>
        </w:rPr>
      </w:pPr>
    </w:p>
    <w:p w:rsidR="000151FA" w:rsidRDefault="000151FA" w:rsidP="00DD6030">
      <w:pPr>
        <w:numPr>
          <w:ilvl w:val="0"/>
          <w:numId w:val="7"/>
        </w:numPr>
        <w:ind w:firstLine="90"/>
        <w:jc w:val="both"/>
        <w:rPr>
          <w:rStyle w:val="4"/>
          <w:spacing w:val="-2"/>
        </w:rPr>
      </w:pPr>
      <w:r>
        <w:rPr>
          <w:rStyle w:val="4"/>
          <w:spacing w:val="-2"/>
        </w:rPr>
        <w:t>Corporate Cash Management</w:t>
      </w:r>
    </w:p>
    <w:p w:rsidR="0024212A" w:rsidRDefault="0024212A" w:rsidP="00DD6030">
      <w:pPr>
        <w:numPr>
          <w:ilvl w:val="0"/>
          <w:numId w:val="7"/>
        </w:numPr>
        <w:ind w:firstLine="90"/>
        <w:jc w:val="both"/>
        <w:rPr>
          <w:rStyle w:val="4"/>
          <w:spacing w:val="-2"/>
        </w:rPr>
      </w:pPr>
      <w:r>
        <w:rPr>
          <w:rStyle w:val="4"/>
          <w:spacing w:val="-2"/>
        </w:rPr>
        <w:t>Debit Card</w:t>
      </w:r>
    </w:p>
    <w:p w:rsidR="0024212A" w:rsidRDefault="0024212A" w:rsidP="00DD6030">
      <w:pPr>
        <w:numPr>
          <w:ilvl w:val="0"/>
          <w:numId w:val="7"/>
        </w:numPr>
        <w:ind w:firstLine="90"/>
        <w:jc w:val="both"/>
        <w:rPr>
          <w:rStyle w:val="4"/>
          <w:spacing w:val="-2"/>
        </w:rPr>
      </w:pPr>
      <w:r>
        <w:rPr>
          <w:rStyle w:val="4"/>
          <w:spacing w:val="-2"/>
        </w:rPr>
        <w:t>Elan VISA and American Express Credit Card</w:t>
      </w:r>
    </w:p>
    <w:p w:rsidR="000151FA" w:rsidRDefault="000151FA" w:rsidP="00DD6030">
      <w:pPr>
        <w:ind w:left="2160" w:firstLine="90"/>
        <w:jc w:val="both"/>
        <w:rPr>
          <w:rStyle w:val="4"/>
          <w:spacing w:val="-2"/>
        </w:rPr>
      </w:pPr>
    </w:p>
    <w:p w:rsidR="000151FA" w:rsidRDefault="000151FA" w:rsidP="00DD6030">
      <w:pPr>
        <w:numPr>
          <w:ilvl w:val="0"/>
          <w:numId w:val="7"/>
        </w:numPr>
        <w:ind w:firstLine="90"/>
        <w:jc w:val="both"/>
        <w:rPr>
          <w:rStyle w:val="4"/>
          <w:spacing w:val="-2"/>
        </w:rPr>
      </w:pPr>
      <w:r>
        <w:rPr>
          <w:rStyle w:val="4"/>
          <w:spacing w:val="-2"/>
        </w:rPr>
        <w:t>“Bank at Work” services</w:t>
      </w:r>
    </w:p>
    <w:p w:rsidR="000151FA" w:rsidRDefault="000151FA" w:rsidP="00DD6030">
      <w:pPr>
        <w:ind w:firstLine="90"/>
        <w:jc w:val="both"/>
        <w:rPr>
          <w:rStyle w:val="4"/>
          <w:spacing w:val="-2"/>
        </w:rPr>
      </w:pPr>
    </w:p>
    <w:p w:rsidR="000151FA" w:rsidRDefault="000151FA" w:rsidP="00DD6030">
      <w:pPr>
        <w:numPr>
          <w:ilvl w:val="0"/>
          <w:numId w:val="7"/>
        </w:numPr>
        <w:ind w:firstLine="90"/>
        <w:jc w:val="both"/>
        <w:rPr>
          <w:rStyle w:val="4"/>
          <w:spacing w:val="-2"/>
        </w:rPr>
      </w:pPr>
      <w:r>
        <w:rPr>
          <w:rStyle w:val="4"/>
          <w:spacing w:val="-2"/>
        </w:rPr>
        <w:t>Internet banking services</w:t>
      </w:r>
    </w:p>
    <w:p w:rsidR="000151FA" w:rsidRDefault="000151FA" w:rsidP="00DD6030">
      <w:pPr>
        <w:ind w:firstLine="90"/>
        <w:jc w:val="both"/>
        <w:rPr>
          <w:rStyle w:val="4"/>
          <w:spacing w:val="-2"/>
        </w:rPr>
      </w:pPr>
    </w:p>
    <w:p w:rsidR="000151FA" w:rsidRDefault="000151FA" w:rsidP="00DD6030">
      <w:pPr>
        <w:numPr>
          <w:ilvl w:val="0"/>
          <w:numId w:val="7"/>
        </w:numPr>
        <w:ind w:firstLine="90"/>
        <w:jc w:val="both"/>
        <w:rPr>
          <w:rStyle w:val="4"/>
          <w:spacing w:val="-2"/>
        </w:rPr>
      </w:pPr>
      <w:r>
        <w:rPr>
          <w:rStyle w:val="4"/>
          <w:spacing w:val="-2"/>
        </w:rPr>
        <w:t>Web Bill Pay</w:t>
      </w:r>
    </w:p>
    <w:p w:rsidR="000151FA" w:rsidRDefault="000151FA" w:rsidP="00DD6030">
      <w:pPr>
        <w:ind w:firstLine="90"/>
        <w:jc w:val="both"/>
        <w:rPr>
          <w:rStyle w:val="4"/>
          <w:spacing w:val="-2"/>
        </w:rPr>
      </w:pPr>
    </w:p>
    <w:p w:rsidR="000151FA" w:rsidRDefault="000151FA" w:rsidP="00DD6030">
      <w:pPr>
        <w:numPr>
          <w:ilvl w:val="0"/>
          <w:numId w:val="7"/>
        </w:numPr>
        <w:ind w:firstLine="90"/>
        <w:jc w:val="both"/>
        <w:rPr>
          <w:rStyle w:val="4"/>
          <w:spacing w:val="-2"/>
        </w:rPr>
      </w:pPr>
      <w:r>
        <w:rPr>
          <w:rStyle w:val="4"/>
          <w:spacing w:val="-2"/>
        </w:rPr>
        <w:t>Account reconciliation services</w:t>
      </w:r>
    </w:p>
    <w:p w:rsidR="000151FA" w:rsidRDefault="000151FA" w:rsidP="00DD6030">
      <w:pPr>
        <w:ind w:firstLine="90"/>
        <w:jc w:val="both"/>
        <w:rPr>
          <w:rStyle w:val="4"/>
          <w:spacing w:val="-2"/>
        </w:rPr>
      </w:pPr>
    </w:p>
    <w:p w:rsidR="000151FA" w:rsidRDefault="000151FA" w:rsidP="00DD6030">
      <w:pPr>
        <w:numPr>
          <w:ilvl w:val="0"/>
          <w:numId w:val="7"/>
        </w:numPr>
        <w:ind w:firstLine="90"/>
        <w:jc w:val="both"/>
        <w:rPr>
          <w:rStyle w:val="4"/>
          <w:spacing w:val="-2"/>
        </w:rPr>
      </w:pPr>
      <w:r>
        <w:rPr>
          <w:rStyle w:val="4"/>
          <w:spacing w:val="-2"/>
        </w:rPr>
        <w:t>ACH services</w:t>
      </w:r>
    </w:p>
    <w:p w:rsidR="00000000" w:rsidRDefault="008D078B">
      <w:pPr>
        <w:pStyle w:val="ListParagraph"/>
        <w:rPr>
          <w:rStyle w:val="4"/>
          <w:spacing w:val="-2"/>
        </w:rPr>
      </w:pPr>
    </w:p>
    <w:p w:rsidR="0024212A" w:rsidRDefault="0024212A" w:rsidP="00DD6030">
      <w:pPr>
        <w:numPr>
          <w:ilvl w:val="0"/>
          <w:numId w:val="7"/>
        </w:numPr>
        <w:ind w:firstLine="90"/>
        <w:jc w:val="both"/>
        <w:rPr>
          <w:rStyle w:val="4"/>
          <w:spacing w:val="-2"/>
        </w:rPr>
      </w:pPr>
      <w:r>
        <w:rPr>
          <w:rStyle w:val="4"/>
          <w:spacing w:val="-2"/>
        </w:rPr>
        <w:t>Wire Transfer</w:t>
      </w:r>
    </w:p>
    <w:p w:rsidR="00000000" w:rsidRDefault="008D078B">
      <w:pPr>
        <w:pStyle w:val="ListParagraph"/>
        <w:rPr>
          <w:rStyle w:val="4"/>
          <w:spacing w:val="-2"/>
        </w:rPr>
      </w:pPr>
    </w:p>
    <w:p w:rsidR="0024212A" w:rsidRDefault="0024212A" w:rsidP="00DD6030">
      <w:pPr>
        <w:numPr>
          <w:ilvl w:val="0"/>
          <w:numId w:val="7"/>
        </w:numPr>
        <w:ind w:firstLine="90"/>
        <w:jc w:val="both"/>
        <w:rPr>
          <w:rStyle w:val="4"/>
          <w:spacing w:val="-2"/>
        </w:rPr>
      </w:pPr>
      <w:r>
        <w:rPr>
          <w:rStyle w:val="4"/>
          <w:spacing w:val="-2"/>
        </w:rPr>
        <w:t>Positive Pay</w:t>
      </w:r>
    </w:p>
    <w:p w:rsidR="00000000" w:rsidRDefault="008D078B">
      <w:pPr>
        <w:pStyle w:val="ListParagraph"/>
        <w:rPr>
          <w:rStyle w:val="4"/>
          <w:spacing w:val="-2"/>
        </w:rPr>
      </w:pPr>
    </w:p>
    <w:p w:rsidR="0024212A" w:rsidRDefault="0024212A" w:rsidP="00DD6030">
      <w:pPr>
        <w:numPr>
          <w:ilvl w:val="0"/>
          <w:numId w:val="7"/>
        </w:numPr>
        <w:ind w:firstLine="90"/>
        <w:jc w:val="both"/>
        <w:rPr>
          <w:rStyle w:val="4"/>
          <w:spacing w:val="-2"/>
        </w:rPr>
      </w:pPr>
      <w:r>
        <w:rPr>
          <w:rStyle w:val="4"/>
          <w:spacing w:val="-2"/>
        </w:rPr>
        <w:t>Remote Deposit NOW</w:t>
      </w:r>
    </w:p>
    <w:p w:rsidR="000151FA" w:rsidRDefault="000151FA" w:rsidP="00DD6030">
      <w:pPr>
        <w:ind w:firstLine="90"/>
        <w:jc w:val="both"/>
        <w:rPr>
          <w:rStyle w:val="4"/>
          <w:spacing w:val="-2"/>
        </w:rPr>
      </w:pPr>
    </w:p>
    <w:p w:rsidR="000151FA" w:rsidRDefault="000151FA" w:rsidP="00DD6030">
      <w:pPr>
        <w:numPr>
          <w:ilvl w:val="0"/>
          <w:numId w:val="7"/>
        </w:numPr>
        <w:ind w:firstLine="90"/>
        <w:jc w:val="both"/>
        <w:rPr>
          <w:rStyle w:val="4"/>
          <w:spacing w:val="-2"/>
        </w:rPr>
      </w:pPr>
      <w:r>
        <w:rPr>
          <w:rStyle w:val="4"/>
          <w:spacing w:val="-2"/>
        </w:rPr>
        <w:lastRenderedPageBreak/>
        <w:t>ATM network</w:t>
      </w:r>
    </w:p>
    <w:p w:rsidR="000151FA" w:rsidRDefault="000151FA" w:rsidP="00DD6030">
      <w:pPr>
        <w:ind w:firstLine="90"/>
        <w:jc w:val="both"/>
        <w:rPr>
          <w:rStyle w:val="4"/>
          <w:spacing w:val="-2"/>
        </w:rPr>
      </w:pPr>
    </w:p>
    <w:p w:rsidR="000151FA" w:rsidRDefault="000151FA" w:rsidP="00DD6030">
      <w:pPr>
        <w:numPr>
          <w:ilvl w:val="0"/>
          <w:numId w:val="7"/>
        </w:numPr>
        <w:ind w:firstLine="90"/>
        <w:jc w:val="both"/>
        <w:rPr>
          <w:rStyle w:val="4"/>
          <w:spacing w:val="-2"/>
        </w:rPr>
      </w:pPr>
      <w:r>
        <w:rPr>
          <w:rStyle w:val="4"/>
          <w:spacing w:val="-2"/>
        </w:rPr>
        <w:t>Merchant services</w:t>
      </w:r>
    </w:p>
    <w:p w:rsidR="000151FA" w:rsidRDefault="000151FA" w:rsidP="00DD6030">
      <w:pPr>
        <w:ind w:firstLine="90"/>
        <w:jc w:val="both"/>
        <w:rPr>
          <w:rStyle w:val="4"/>
          <w:spacing w:val="-2"/>
        </w:rPr>
      </w:pPr>
    </w:p>
    <w:p w:rsidR="000151FA" w:rsidRDefault="000151FA" w:rsidP="00DD6030">
      <w:pPr>
        <w:numPr>
          <w:ilvl w:val="0"/>
          <w:numId w:val="7"/>
        </w:numPr>
        <w:ind w:firstLine="90"/>
        <w:jc w:val="both"/>
        <w:rPr>
          <w:rStyle w:val="4"/>
          <w:spacing w:val="-2"/>
        </w:rPr>
      </w:pPr>
      <w:r>
        <w:rPr>
          <w:rStyle w:val="4"/>
          <w:spacing w:val="-2"/>
        </w:rPr>
        <w:t>Compliance and Risk Management</w:t>
      </w:r>
    </w:p>
    <w:p w:rsidR="00DD6030" w:rsidRDefault="00DD6030" w:rsidP="00DD6030">
      <w:pPr>
        <w:jc w:val="both"/>
        <w:rPr>
          <w:rStyle w:val="4"/>
          <w:spacing w:val="-2"/>
        </w:rPr>
      </w:pPr>
    </w:p>
    <w:p w:rsidR="00DD6030" w:rsidRDefault="00DD6030" w:rsidP="00DD6030">
      <w:pPr>
        <w:numPr>
          <w:ilvl w:val="0"/>
          <w:numId w:val="7"/>
        </w:numPr>
        <w:tabs>
          <w:tab w:val="left" w:pos="3060"/>
        </w:tabs>
        <w:ind w:firstLine="90"/>
        <w:jc w:val="both"/>
        <w:rPr>
          <w:rStyle w:val="4"/>
          <w:spacing w:val="-2"/>
        </w:rPr>
      </w:pPr>
      <w:r>
        <w:rPr>
          <w:rStyle w:val="4"/>
          <w:spacing w:val="-2"/>
        </w:rPr>
        <w:t>Sales</w:t>
      </w:r>
    </w:p>
    <w:p w:rsidR="00DD6030" w:rsidRDefault="00DD6030" w:rsidP="00DD6030">
      <w:pPr>
        <w:tabs>
          <w:tab w:val="left" w:pos="3060"/>
        </w:tabs>
        <w:jc w:val="both"/>
        <w:rPr>
          <w:rStyle w:val="4"/>
          <w:spacing w:val="-2"/>
        </w:rPr>
      </w:pPr>
    </w:p>
    <w:p w:rsidR="00DD6030" w:rsidRDefault="00DD6030" w:rsidP="00DD6030">
      <w:pPr>
        <w:numPr>
          <w:ilvl w:val="0"/>
          <w:numId w:val="7"/>
        </w:numPr>
        <w:tabs>
          <w:tab w:val="left" w:pos="3060"/>
        </w:tabs>
        <w:ind w:firstLine="90"/>
        <w:jc w:val="both"/>
        <w:rPr>
          <w:rStyle w:val="4"/>
          <w:spacing w:val="-2"/>
        </w:rPr>
      </w:pPr>
      <w:r>
        <w:rPr>
          <w:rStyle w:val="4"/>
          <w:spacing w:val="-2"/>
        </w:rPr>
        <w:t>Customer Services</w:t>
      </w:r>
    </w:p>
    <w:p w:rsidR="000151FA" w:rsidRDefault="000151FA" w:rsidP="00DD6030">
      <w:pPr>
        <w:ind w:left="1800" w:firstLine="90"/>
        <w:jc w:val="both"/>
        <w:rPr>
          <w:spacing w:val="-2"/>
        </w:rPr>
      </w:pPr>
    </w:p>
    <w:p w:rsidR="000151FA" w:rsidRDefault="000151FA">
      <w:pPr>
        <w:numPr>
          <w:ilvl w:val="0"/>
          <w:numId w:val="3"/>
        </w:numPr>
        <w:tabs>
          <w:tab w:val="clear" w:pos="360"/>
          <w:tab w:val="num" w:pos="1800"/>
        </w:tabs>
        <w:ind w:left="1800"/>
        <w:jc w:val="both"/>
        <w:rPr>
          <w:rStyle w:val="3"/>
          <w:spacing w:val="-2"/>
        </w:rPr>
      </w:pPr>
      <w:r>
        <w:rPr>
          <w:rStyle w:val="3"/>
          <w:spacing w:val="-2"/>
        </w:rPr>
        <w:t xml:space="preserve">Implements strategies to achieve goals assigned to the department as established in the </w:t>
      </w:r>
      <w:fldSimple w:instr=" REF division  \* MERGEFORMAT ">
        <w:r w:rsidR="00D04BEC" w:rsidRPr="00D04BEC">
          <w:rPr>
            <w:rStyle w:val="2H"/>
            <w:b w:val="0"/>
            <w:sz w:val="23"/>
          </w:rPr>
          <w:t>Operations</w:t>
        </w:r>
      </w:fldSimple>
      <w:r>
        <w:rPr>
          <w:rStyle w:val="3"/>
          <w:spacing w:val="-2"/>
        </w:rPr>
        <w:t xml:space="preserve"> Division's annual operating plan; assists in the development of the annual budget for the department and adheres to budget parameters.</w:t>
      </w:r>
    </w:p>
    <w:p w:rsidR="000151FA" w:rsidRDefault="000151FA">
      <w:pPr>
        <w:ind w:left="1440"/>
        <w:jc w:val="both"/>
        <w:rPr>
          <w:spacing w:val="-2"/>
        </w:rPr>
      </w:pPr>
    </w:p>
    <w:p w:rsidR="000151FA" w:rsidRDefault="000151FA">
      <w:pPr>
        <w:numPr>
          <w:ilvl w:val="0"/>
          <w:numId w:val="3"/>
        </w:numPr>
        <w:tabs>
          <w:tab w:val="clear" w:pos="360"/>
          <w:tab w:val="num" w:pos="1800"/>
        </w:tabs>
        <w:ind w:left="1800"/>
        <w:jc w:val="both"/>
        <w:rPr>
          <w:rStyle w:val="3"/>
          <w:spacing w:val="-2"/>
        </w:rPr>
      </w:pPr>
      <w:r>
        <w:rPr>
          <w:rStyle w:val="3"/>
          <w:spacing w:val="-2"/>
        </w:rPr>
        <w:t>Abides by the current laws and organizational policies and procedures designed and implemented to promote an environment which is free of harassment and other forms of illegal discriminatory behavior in the work place.</w:t>
      </w:r>
    </w:p>
    <w:p w:rsidR="000151FA" w:rsidRDefault="000151FA">
      <w:pPr>
        <w:jc w:val="both"/>
        <w:rPr>
          <w:rStyle w:val="3"/>
          <w:spacing w:val="-2"/>
        </w:rPr>
      </w:pPr>
    </w:p>
    <w:p w:rsidR="000151FA" w:rsidRDefault="000151FA">
      <w:pPr>
        <w:numPr>
          <w:ilvl w:val="0"/>
          <w:numId w:val="3"/>
        </w:numPr>
        <w:tabs>
          <w:tab w:val="clear" w:pos="360"/>
          <w:tab w:val="num" w:pos="1800"/>
        </w:tabs>
        <w:ind w:left="1800"/>
        <w:jc w:val="both"/>
        <w:rPr>
          <w:rStyle w:val="3"/>
          <w:spacing w:val="-2"/>
        </w:rPr>
      </w:pPr>
      <w:r>
        <w:rPr>
          <w:rStyle w:val="3"/>
          <w:spacing w:val="-2"/>
        </w:rPr>
        <w:t>Cooperates with, participates in, and supports the adherence to all internal policies, procedures, and practices in support of risk management and overall safety and soundness and the Bank's compliance with all regulatory requirements, e.g. Community Reinvestment Act (CRA), Bank Secrecy Act (BSA), Equal Credit Opportunity Act, etc.; ensures that the department and all personnel adhere to the same.</w:t>
      </w:r>
    </w:p>
    <w:p w:rsidR="000151FA" w:rsidRDefault="000151FA">
      <w:pPr>
        <w:ind w:left="1440"/>
        <w:jc w:val="both"/>
        <w:rPr>
          <w:spacing w:val="-2"/>
        </w:rPr>
      </w:pPr>
    </w:p>
    <w:p w:rsidR="000151FA" w:rsidRDefault="000151FA">
      <w:pPr>
        <w:numPr>
          <w:ilvl w:val="0"/>
          <w:numId w:val="3"/>
        </w:numPr>
        <w:tabs>
          <w:tab w:val="clear" w:pos="360"/>
          <w:tab w:val="num" w:pos="1800"/>
        </w:tabs>
        <w:ind w:left="1800"/>
        <w:jc w:val="both"/>
        <w:rPr>
          <w:rStyle w:val="3"/>
          <w:spacing w:val="-2"/>
        </w:rPr>
      </w:pPr>
      <w:r>
        <w:rPr>
          <w:rStyle w:val="3"/>
          <w:spacing w:val="-2"/>
        </w:rPr>
        <w:t>Directly supervises assigned personnel as follows:</w:t>
      </w:r>
    </w:p>
    <w:p w:rsidR="000151FA" w:rsidRDefault="000151FA">
      <w:pPr>
        <w:jc w:val="both"/>
        <w:rPr>
          <w:spacing w:val="-2"/>
        </w:rPr>
      </w:pPr>
    </w:p>
    <w:p w:rsidR="000151FA" w:rsidRDefault="000151FA">
      <w:pPr>
        <w:numPr>
          <w:ilvl w:val="0"/>
          <w:numId w:val="6"/>
        </w:numPr>
        <w:tabs>
          <w:tab w:val="clear" w:pos="360"/>
          <w:tab w:val="num" w:pos="2160"/>
        </w:tabs>
        <w:ind w:left="2160"/>
        <w:jc w:val="both"/>
        <w:rPr>
          <w:rStyle w:val="4"/>
          <w:spacing w:val="-2"/>
        </w:rPr>
      </w:pPr>
      <w:r>
        <w:rPr>
          <w:rStyle w:val="4"/>
          <w:spacing w:val="-2"/>
        </w:rPr>
        <w:t>Assists in the selection of new personnel as appropriate.</w:t>
      </w:r>
    </w:p>
    <w:p w:rsidR="000151FA" w:rsidRDefault="000151FA">
      <w:pPr>
        <w:ind w:left="1800"/>
        <w:jc w:val="both"/>
        <w:rPr>
          <w:spacing w:val="-2"/>
        </w:rPr>
      </w:pPr>
    </w:p>
    <w:p w:rsidR="000151FA" w:rsidRDefault="000151FA">
      <w:pPr>
        <w:numPr>
          <w:ilvl w:val="0"/>
          <w:numId w:val="6"/>
        </w:numPr>
        <w:tabs>
          <w:tab w:val="clear" w:pos="360"/>
          <w:tab w:val="num" w:pos="2160"/>
        </w:tabs>
        <w:ind w:left="2160"/>
        <w:jc w:val="both"/>
        <w:rPr>
          <w:rStyle w:val="4"/>
          <w:spacing w:val="-2"/>
        </w:rPr>
      </w:pPr>
      <w:r>
        <w:rPr>
          <w:rStyle w:val="4"/>
          <w:spacing w:val="-2"/>
        </w:rPr>
        <w:t>Makes provisions for the proper orientation and training of new personnel.</w:t>
      </w:r>
    </w:p>
    <w:p w:rsidR="000151FA" w:rsidRDefault="000151FA">
      <w:pPr>
        <w:ind w:left="1800"/>
        <w:jc w:val="both"/>
        <w:rPr>
          <w:spacing w:val="-2"/>
        </w:rPr>
      </w:pPr>
    </w:p>
    <w:p w:rsidR="000151FA" w:rsidRDefault="000151FA">
      <w:pPr>
        <w:numPr>
          <w:ilvl w:val="0"/>
          <w:numId w:val="6"/>
        </w:numPr>
        <w:tabs>
          <w:tab w:val="clear" w:pos="360"/>
          <w:tab w:val="num" w:pos="2160"/>
        </w:tabs>
        <w:ind w:left="2160"/>
        <w:jc w:val="both"/>
        <w:rPr>
          <w:rStyle w:val="4"/>
          <w:spacing w:val="-2"/>
        </w:rPr>
      </w:pPr>
      <w:r>
        <w:rPr>
          <w:rStyle w:val="4"/>
          <w:spacing w:val="-2"/>
        </w:rPr>
        <w:t>Reviews employee performance throughout the probationary period and on a regularly scheduled basis thereafter.</w:t>
      </w:r>
    </w:p>
    <w:p w:rsidR="000151FA" w:rsidRDefault="000151FA">
      <w:pPr>
        <w:ind w:left="1800"/>
        <w:jc w:val="both"/>
        <w:rPr>
          <w:spacing w:val="-2"/>
        </w:rPr>
      </w:pPr>
    </w:p>
    <w:p w:rsidR="000151FA" w:rsidRDefault="000151FA">
      <w:pPr>
        <w:numPr>
          <w:ilvl w:val="0"/>
          <w:numId w:val="6"/>
        </w:numPr>
        <w:tabs>
          <w:tab w:val="clear" w:pos="360"/>
          <w:tab w:val="num" w:pos="2160"/>
        </w:tabs>
        <w:ind w:left="2160"/>
        <w:jc w:val="both"/>
        <w:rPr>
          <w:rStyle w:val="4"/>
          <w:spacing w:val="-2"/>
        </w:rPr>
      </w:pPr>
      <w:r>
        <w:rPr>
          <w:rStyle w:val="4"/>
          <w:spacing w:val="-2"/>
        </w:rPr>
        <w:t>Organizes, schedules, and distributes work among assigned personnel.</w:t>
      </w:r>
    </w:p>
    <w:p w:rsidR="000151FA" w:rsidRDefault="000151FA">
      <w:pPr>
        <w:ind w:left="1800"/>
        <w:jc w:val="both"/>
        <w:rPr>
          <w:spacing w:val="-2"/>
        </w:rPr>
      </w:pPr>
    </w:p>
    <w:p w:rsidR="000151FA" w:rsidRDefault="000151FA">
      <w:pPr>
        <w:numPr>
          <w:ilvl w:val="0"/>
          <w:numId w:val="6"/>
        </w:numPr>
        <w:tabs>
          <w:tab w:val="clear" w:pos="360"/>
          <w:tab w:val="num" w:pos="2160"/>
        </w:tabs>
        <w:ind w:left="2160"/>
        <w:jc w:val="both"/>
        <w:rPr>
          <w:rStyle w:val="4"/>
          <w:spacing w:val="-2"/>
        </w:rPr>
      </w:pPr>
      <w:r>
        <w:rPr>
          <w:rStyle w:val="4"/>
          <w:spacing w:val="-2"/>
        </w:rPr>
        <w:t>Keeps personnel informed of pertinent policies and procedures affecting the department and/or their jobs; creates an atmosphere in which upward communication from employees is encouraged.</w:t>
      </w:r>
    </w:p>
    <w:p w:rsidR="000151FA" w:rsidRDefault="000151FA">
      <w:pPr>
        <w:ind w:left="1800"/>
        <w:jc w:val="both"/>
        <w:rPr>
          <w:spacing w:val="-2"/>
        </w:rPr>
      </w:pPr>
    </w:p>
    <w:p w:rsidR="000151FA" w:rsidRDefault="000151FA">
      <w:pPr>
        <w:numPr>
          <w:ilvl w:val="0"/>
          <w:numId w:val="6"/>
        </w:numPr>
        <w:tabs>
          <w:tab w:val="clear" w:pos="360"/>
          <w:tab w:val="num" w:pos="2160"/>
        </w:tabs>
        <w:ind w:left="2160"/>
        <w:jc w:val="both"/>
        <w:rPr>
          <w:rStyle w:val="4"/>
          <w:spacing w:val="-2"/>
        </w:rPr>
      </w:pPr>
      <w:r>
        <w:rPr>
          <w:rStyle w:val="4"/>
          <w:spacing w:val="-2"/>
        </w:rPr>
        <w:t>Administers personnel policies and procedures as established by bank policy.</w:t>
      </w:r>
    </w:p>
    <w:p w:rsidR="000151FA" w:rsidRDefault="000151FA">
      <w:pPr>
        <w:ind w:left="1800"/>
        <w:jc w:val="both"/>
        <w:rPr>
          <w:spacing w:val="-2"/>
        </w:rPr>
      </w:pPr>
    </w:p>
    <w:p w:rsidR="000151FA" w:rsidRDefault="000151FA">
      <w:pPr>
        <w:numPr>
          <w:ilvl w:val="0"/>
          <w:numId w:val="3"/>
        </w:numPr>
        <w:tabs>
          <w:tab w:val="clear" w:pos="360"/>
          <w:tab w:val="num" w:pos="1800"/>
        </w:tabs>
        <w:ind w:left="1800"/>
        <w:jc w:val="both"/>
        <w:rPr>
          <w:rStyle w:val="3"/>
          <w:spacing w:val="-2"/>
        </w:rPr>
      </w:pPr>
      <w:r>
        <w:rPr>
          <w:rStyle w:val="3"/>
          <w:spacing w:val="-2"/>
        </w:rPr>
        <w:t>Communicates with the Operations Manager, other department managers, and appropriate staff personnel in order to integrate goals and activities.</w:t>
      </w:r>
    </w:p>
    <w:p w:rsidR="000151FA" w:rsidRDefault="000151FA">
      <w:pPr>
        <w:ind w:left="1440"/>
        <w:jc w:val="both"/>
        <w:rPr>
          <w:spacing w:val="-2"/>
        </w:rPr>
      </w:pPr>
    </w:p>
    <w:p w:rsidR="000151FA" w:rsidRDefault="000151FA">
      <w:pPr>
        <w:numPr>
          <w:ilvl w:val="0"/>
          <w:numId w:val="3"/>
        </w:numPr>
        <w:tabs>
          <w:tab w:val="clear" w:pos="360"/>
          <w:tab w:val="num" w:pos="1800"/>
        </w:tabs>
        <w:ind w:left="1800"/>
        <w:jc w:val="both"/>
        <w:rPr>
          <w:rStyle w:val="3"/>
          <w:spacing w:val="-2"/>
        </w:rPr>
      </w:pPr>
      <w:r>
        <w:rPr>
          <w:rStyle w:val="3"/>
          <w:spacing w:val="-2"/>
        </w:rPr>
        <w:t xml:space="preserve">Provides periodic reports to the Operations Manager and other groups, as required, </w:t>
      </w:r>
      <w:r>
        <w:rPr>
          <w:rStyle w:val="3"/>
          <w:spacing w:val="-2"/>
        </w:rPr>
        <w:lastRenderedPageBreak/>
        <w:t>throughout the Bank.</w:t>
      </w:r>
    </w:p>
    <w:p w:rsidR="004A6C8E" w:rsidRDefault="004A6C8E" w:rsidP="004A6C8E">
      <w:pPr>
        <w:jc w:val="both"/>
        <w:rPr>
          <w:rStyle w:val="3"/>
          <w:spacing w:val="-2"/>
        </w:rPr>
      </w:pPr>
    </w:p>
    <w:p w:rsidR="004A6C8E" w:rsidRDefault="004A6C8E">
      <w:pPr>
        <w:numPr>
          <w:ilvl w:val="0"/>
          <w:numId w:val="3"/>
        </w:numPr>
        <w:tabs>
          <w:tab w:val="clear" w:pos="360"/>
          <w:tab w:val="num" w:pos="1800"/>
        </w:tabs>
        <w:ind w:left="1800"/>
        <w:jc w:val="both"/>
        <w:rPr>
          <w:rStyle w:val="3"/>
          <w:spacing w:val="-2"/>
        </w:rPr>
      </w:pPr>
      <w:r>
        <w:rPr>
          <w:rStyle w:val="3"/>
          <w:spacing w:val="-2"/>
        </w:rPr>
        <w:t>Works with Deposit Operations Manager on staffing issues as pertain to co joined departments.</w:t>
      </w:r>
    </w:p>
    <w:p w:rsidR="000151FA" w:rsidRDefault="000151FA">
      <w:pPr>
        <w:jc w:val="both"/>
        <w:rPr>
          <w:rStyle w:val="2H"/>
          <w:spacing w:val="-3"/>
        </w:rPr>
      </w:pPr>
    </w:p>
    <w:p w:rsidR="000B47BC" w:rsidRDefault="000B47BC">
      <w:pPr>
        <w:jc w:val="both"/>
        <w:rPr>
          <w:rStyle w:val="2H"/>
          <w:spacing w:val="-3"/>
        </w:rPr>
      </w:pPr>
    </w:p>
    <w:p w:rsidR="000151FA" w:rsidRDefault="000151FA">
      <w:pPr>
        <w:jc w:val="both"/>
        <w:rPr>
          <w:rStyle w:val="2H"/>
          <w:spacing w:val="-3"/>
        </w:rPr>
      </w:pPr>
      <w:r>
        <w:rPr>
          <w:rStyle w:val="2H"/>
          <w:spacing w:val="-3"/>
        </w:rPr>
        <w:t>Ancillary Duties</w:t>
      </w:r>
    </w:p>
    <w:p w:rsidR="000151FA" w:rsidRDefault="000151FA">
      <w:pPr>
        <w:jc w:val="both"/>
        <w:rPr>
          <w:spacing w:val="-2"/>
        </w:rPr>
      </w:pPr>
    </w:p>
    <w:p w:rsidR="000151FA" w:rsidRDefault="000151FA">
      <w:pPr>
        <w:numPr>
          <w:ilvl w:val="0"/>
          <w:numId w:val="2"/>
        </w:numPr>
        <w:tabs>
          <w:tab w:val="clear" w:pos="360"/>
          <w:tab w:val="num" w:pos="1800"/>
        </w:tabs>
        <w:ind w:left="1800"/>
        <w:jc w:val="both"/>
        <w:rPr>
          <w:rStyle w:val="3"/>
          <w:spacing w:val="-2"/>
        </w:rPr>
      </w:pPr>
      <w:r>
        <w:rPr>
          <w:rStyle w:val="3"/>
          <w:spacing w:val="-2"/>
        </w:rPr>
        <w:t>Performs tasks which are supportive in nature to the essential functions of the job, but which may be altered or re-designed depending upon individual circumstances.</w:t>
      </w:r>
    </w:p>
    <w:p w:rsidR="000151FA" w:rsidRDefault="000151FA">
      <w:pPr>
        <w:jc w:val="both"/>
        <w:rPr>
          <w:spacing w:val="-2"/>
        </w:rPr>
      </w:pPr>
    </w:p>
    <w:p w:rsidR="000B47BC" w:rsidRDefault="000B47BC">
      <w:pPr>
        <w:jc w:val="both"/>
        <w:rPr>
          <w:spacing w:val="-2"/>
        </w:rPr>
      </w:pPr>
    </w:p>
    <w:p w:rsidR="000B47BC" w:rsidRDefault="000B47BC">
      <w:pPr>
        <w:jc w:val="both"/>
        <w:rPr>
          <w:spacing w:val="-2"/>
        </w:rPr>
      </w:pPr>
    </w:p>
    <w:p w:rsidR="000151FA" w:rsidRDefault="000151FA">
      <w:pPr>
        <w:jc w:val="both"/>
        <w:rPr>
          <w:rStyle w:val="2H"/>
          <w:spacing w:val="-3"/>
        </w:rPr>
      </w:pPr>
      <w:r>
        <w:rPr>
          <w:rStyle w:val="2H"/>
          <w:spacing w:val="-3"/>
        </w:rPr>
        <w:t>Job Location</w:t>
      </w:r>
    </w:p>
    <w:p w:rsidR="000151FA" w:rsidRDefault="000151FA">
      <w:pPr>
        <w:jc w:val="both"/>
        <w:rPr>
          <w:spacing w:val="-2"/>
        </w:rPr>
      </w:pPr>
    </w:p>
    <w:p w:rsidR="000151FA" w:rsidRDefault="000B47BC">
      <w:pPr>
        <w:jc w:val="both"/>
        <w:rPr>
          <w:spacing w:val="-2"/>
        </w:rPr>
      </w:pPr>
      <w:r>
        <w:rPr>
          <w:spacing w:val="-2"/>
        </w:rPr>
        <w:tab/>
      </w:r>
      <w:r>
        <w:rPr>
          <w:spacing w:val="-2"/>
        </w:rPr>
        <w:tab/>
      </w:r>
      <w:smartTag w:uri="urn:schemas-microsoft-com:office:smarttags" w:element="place">
        <w:smartTag w:uri="urn:schemas-microsoft-com:office:smarttags" w:element="City">
          <w:r>
            <w:rPr>
              <w:spacing w:val="-2"/>
            </w:rPr>
            <w:t>Williamsport</w:t>
          </w:r>
        </w:smartTag>
        <w:r>
          <w:rPr>
            <w:spacing w:val="-2"/>
          </w:rPr>
          <w:t xml:space="preserve">, </w:t>
        </w:r>
        <w:smartTag w:uri="urn:schemas-microsoft-com:office:smarttags" w:element="State">
          <w:r>
            <w:rPr>
              <w:spacing w:val="-2"/>
            </w:rPr>
            <w:t>PA</w:t>
          </w:r>
        </w:smartTag>
      </w:smartTag>
    </w:p>
    <w:p w:rsidR="000B47BC" w:rsidRDefault="000B47BC">
      <w:pPr>
        <w:jc w:val="both"/>
        <w:rPr>
          <w:spacing w:val="-2"/>
        </w:rPr>
      </w:pPr>
      <w:r>
        <w:rPr>
          <w:spacing w:val="-2"/>
        </w:rPr>
        <w:tab/>
      </w:r>
      <w:r>
        <w:rPr>
          <w:spacing w:val="-2"/>
        </w:rPr>
        <w:tab/>
        <w:t>Various outside locations</w:t>
      </w:r>
    </w:p>
    <w:p w:rsidR="000B47BC" w:rsidRDefault="000B47BC">
      <w:pPr>
        <w:jc w:val="both"/>
        <w:rPr>
          <w:spacing w:val="-2"/>
        </w:rPr>
      </w:pPr>
    </w:p>
    <w:p w:rsidR="000B47BC" w:rsidRDefault="000B47BC">
      <w:pPr>
        <w:jc w:val="both"/>
        <w:rPr>
          <w:spacing w:val="-2"/>
        </w:rPr>
      </w:pPr>
    </w:p>
    <w:p w:rsidR="000151FA" w:rsidRDefault="000151FA">
      <w:pPr>
        <w:jc w:val="both"/>
        <w:rPr>
          <w:rStyle w:val="2H"/>
          <w:spacing w:val="-3"/>
        </w:rPr>
      </w:pPr>
      <w:r>
        <w:rPr>
          <w:rStyle w:val="2H"/>
          <w:spacing w:val="-3"/>
        </w:rPr>
        <w:t>Equipment/Machines</w:t>
      </w:r>
    </w:p>
    <w:p w:rsidR="000151FA" w:rsidRDefault="000151FA">
      <w:pPr>
        <w:jc w:val="both"/>
        <w:rPr>
          <w:spacing w:val="-2"/>
        </w:rPr>
      </w:pPr>
    </w:p>
    <w:p w:rsidR="000151FA" w:rsidRDefault="000151FA">
      <w:pPr>
        <w:numPr>
          <w:ilvl w:val="0"/>
          <w:numId w:val="1"/>
        </w:numPr>
        <w:tabs>
          <w:tab w:val="clear" w:pos="360"/>
          <w:tab w:val="num" w:pos="1800"/>
        </w:tabs>
        <w:ind w:left="1800"/>
        <w:jc w:val="both"/>
        <w:rPr>
          <w:rStyle w:val="3"/>
          <w:spacing w:val="-2"/>
        </w:rPr>
      </w:pPr>
      <w:r>
        <w:rPr>
          <w:rStyle w:val="3"/>
          <w:spacing w:val="-2"/>
        </w:rPr>
        <w:t>Telephone</w:t>
      </w:r>
    </w:p>
    <w:p w:rsidR="000151FA" w:rsidRDefault="000151FA">
      <w:pPr>
        <w:numPr>
          <w:ilvl w:val="0"/>
          <w:numId w:val="1"/>
        </w:numPr>
        <w:tabs>
          <w:tab w:val="clear" w:pos="360"/>
          <w:tab w:val="num" w:pos="1800"/>
        </w:tabs>
        <w:ind w:left="1800"/>
        <w:jc w:val="both"/>
        <w:rPr>
          <w:rStyle w:val="3"/>
          <w:spacing w:val="-2"/>
        </w:rPr>
      </w:pPr>
      <w:r>
        <w:rPr>
          <w:rStyle w:val="3"/>
          <w:spacing w:val="-2"/>
        </w:rPr>
        <w:t>Automobile</w:t>
      </w:r>
    </w:p>
    <w:p w:rsidR="000151FA" w:rsidRDefault="000151FA">
      <w:pPr>
        <w:numPr>
          <w:ilvl w:val="0"/>
          <w:numId w:val="1"/>
        </w:numPr>
        <w:tabs>
          <w:tab w:val="clear" w:pos="360"/>
          <w:tab w:val="num" w:pos="1800"/>
        </w:tabs>
        <w:ind w:left="1800"/>
        <w:jc w:val="both"/>
        <w:rPr>
          <w:rStyle w:val="3"/>
          <w:spacing w:val="-2"/>
        </w:rPr>
      </w:pPr>
      <w:r>
        <w:rPr>
          <w:rStyle w:val="3"/>
          <w:spacing w:val="-2"/>
        </w:rPr>
        <w:t>PC/Computer keyboard</w:t>
      </w:r>
    </w:p>
    <w:p w:rsidR="000151FA" w:rsidRDefault="000151FA">
      <w:pPr>
        <w:numPr>
          <w:ilvl w:val="0"/>
          <w:numId w:val="1"/>
        </w:numPr>
        <w:tabs>
          <w:tab w:val="clear" w:pos="360"/>
          <w:tab w:val="num" w:pos="1800"/>
        </w:tabs>
        <w:ind w:left="1800"/>
        <w:jc w:val="both"/>
        <w:rPr>
          <w:rStyle w:val="3"/>
          <w:spacing w:val="-2"/>
        </w:rPr>
      </w:pPr>
      <w:r>
        <w:rPr>
          <w:rStyle w:val="3"/>
          <w:spacing w:val="-2"/>
        </w:rPr>
        <w:t>Printer</w:t>
      </w:r>
    </w:p>
    <w:p w:rsidR="000151FA" w:rsidRDefault="000151FA">
      <w:pPr>
        <w:numPr>
          <w:ilvl w:val="0"/>
          <w:numId w:val="1"/>
        </w:numPr>
        <w:tabs>
          <w:tab w:val="clear" w:pos="360"/>
          <w:tab w:val="num" w:pos="1800"/>
        </w:tabs>
        <w:ind w:left="1800"/>
        <w:jc w:val="both"/>
        <w:rPr>
          <w:rStyle w:val="3"/>
          <w:spacing w:val="-2"/>
        </w:rPr>
      </w:pPr>
      <w:r>
        <w:rPr>
          <w:rStyle w:val="3"/>
          <w:spacing w:val="-2"/>
        </w:rPr>
        <w:t>Fax machine</w:t>
      </w:r>
    </w:p>
    <w:p w:rsidR="000151FA" w:rsidRDefault="000151FA">
      <w:pPr>
        <w:numPr>
          <w:ilvl w:val="0"/>
          <w:numId w:val="1"/>
        </w:numPr>
        <w:tabs>
          <w:tab w:val="clear" w:pos="360"/>
          <w:tab w:val="num" w:pos="1800"/>
        </w:tabs>
        <w:ind w:left="1800"/>
        <w:jc w:val="both"/>
        <w:rPr>
          <w:rStyle w:val="3"/>
          <w:spacing w:val="-2"/>
        </w:rPr>
      </w:pPr>
      <w:r>
        <w:rPr>
          <w:rStyle w:val="3"/>
          <w:spacing w:val="-2"/>
        </w:rPr>
        <w:t>Copy machine</w:t>
      </w:r>
    </w:p>
    <w:p w:rsidR="000151FA" w:rsidRDefault="000151FA">
      <w:pPr>
        <w:numPr>
          <w:ilvl w:val="0"/>
          <w:numId w:val="1"/>
        </w:numPr>
        <w:tabs>
          <w:tab w:val="clear" w:pos="360"/>
          <w:tab w:val="num" w:pos="1800"/>
        </w:tabs>
        <w:ind w:left="1800"/>
        <w:jc w:val="both"/>
        <w:rPr>
          <w:rStyle w:val="3"/>
          <w:spacing w:val="-2"/>
        </w:rPr>
      </w:pPr>
      <w:r>
        <w:rPr>
          <w:rStyle w:val="3"/>
          <w:spacing w:val="-2"/>
        </w:rPr>
        <w:t>Calculator</w:t>
      </w:r>
    </w:p>
    <w:p w:rsidR="000151FA" w:rsidRDefault="000151FA">
      <w:pPr>
        <w:numPr>
          <w:ilvl w:val="0"/>
          <w:numId w:val="1"/>
        </w:numPr>
        <w:tabs>
          <w:tab w:val="clear" w:pos="360"/>
          <w:tab w:val="num" w:pos="1800"/>
        </w:tabs>
        <w:ind w:left="1800"/>
        <w:jc w:val="both"/>
        <w:rPr>
          <w:rStyle w:val="3"/>
          <w:spacing w:val="-2"/>
        </w:rPr>
      </w:pPr>
      <w:r>
        <w:rPr>
          <w:rStyle w:val="3"/>
          <w:spacing w:val="-2"/>
        </w:rPr>
        <w:t>ATM</w:t>
      </w:r>
    </w:p>
    <w:p w:rsidR="000151FA" w:rsidRDefault="000151FA">
      <w:pPr>
        <w:rPr>
          <w:rStyle w:val="3"/>
          <w:spacing w:val="-2"/>
        </w:rPr>
      </w:pPr>
    </w:p>
    <w:sectPr w:rsidR="000151FA" w:rsidSect="0010558B">
      <w:headerReference w:type="default" r:id="rId7"/>
      <w:footerReference w:type="default" r:id="rId8"/>
      <w:endnotePr>
        <w:numFmt w:val="decimal"/>
      </w:endnotePr>
      <w:type w:val="continuous"/>
      <w:pgSz w:w="12240" w:h="15840"/>
      <w:pgMar w:top="1080" w:right="1440" w:bottom="720" w:left="1440" w:header="108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78B" w:rsidRDefault="008D078B">
      <w:pPr>
        <w:widowControl/>
        <w:spacing w:line="20" w:lineRule="exact"/>
        <w:rPr>
          <w:sz w:val="24"/>
        </w:rPr>
      </w:pPr>
    </w:p>
  </w:endnote>
  <w:endnote w:type="continuationSeparator" w:id="0">
    <w:p w:rsidR="008D078B" w:rsidRDefault="008D078B">
      <w:r>
        <w:rPr>
          <w:sz w:val="24"/>
        </w:rPr>
        <w:t xml:space="preserve"> </w:t>
      </w:r>
    </w:p>
  </w:endnote>
  <w:endnote w:type="continuationNotice" w:id="1">
    <w:p w:rsidR="008D078B" w:rsidRDefault="008D078B">
      <w:r>
        <w:rPr>
          <w:sz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D3D" w:rsidRDefault="00FA2D3D">
    <w:pPr>
      <w:spacing w:before="380" w:line="100" w:lineRule="exact"/>
      <w:rPr>
        <w:sz w:val="10"/>
      </w:rPr>
    </w:pPr>
  </w:p>
  <w:p w:rsidR="00FA2D3D" w:rsidRDefault="00FA2D3D">
    <w:pPr>
      <w:tabs>
        <w:tab w:val="right" w:pos="9360"/>
      </w:tabs>
      <w:suppressAutoHyphens/>
      <w:rPr>
        <w:rFonts w:ascii="Impact" w:hAnsi="Impact"/>
        <w:sz w:val="20"/>
      </w:rPr>
    </w:pPr>
    <w:r>
      <w:rPr>
        <w:rFonts w:ascii="Impact" w:hAnsi="Impact"/>
        <w:sz w:val="20"/>
        <w:u w:val="single"/>
      </w:rPr>
      <w:tab/>
    </w:r>
  </w:p>
  <w:p w:rsidR="00FA2D3D" w:rsidRDefault="0010558B">
    <w:pPr>
      <w:tabs>
        <w:tab w:val="right" w:pos="9360"/>
      </w:tabs>
      <w:suppressAutoHyphens/>
      <w:rPr>
        <w:sz w:val="20"/>
      </w:rPr>
    </w:pPr>
    <w:r>
      <w:rPr>
        <w:sz w:val="20"/>
      </w:rPr>
      <w:fldChar w:fldCharType="begin"/>
    </w:r>
    <w:r w:rsidR="00FA2D3D">
      <w:rPr>
        <w:sz w:val="20"/>
      </w:rPr>
      <w:instrText xml:space="preserve"> REF jobtitle\* CHARFORMAT </w:instrText>
    </w:r>
    <w:r>
      <w:rPr>
        <w:sz w:val="20"/>
      </w:rPr>
      <w:fldChar w:fldCharType="separate"/>
    </w:r>
    <w:r w:rsidR="00D04BEC" w:rsidRPr="00D04BEC">
      <w:rPr>
        <w:sz w:val="20"/>
      </w:rPr>
      <w:t>Electronic Banking Manager</w:t>
    </w:r>
    <w:r>
      <w:rPr>
        <w:sz w:val="20"/>
      </w:rPr>
      <w:fldChar w:fldCharType="end"/>
    </w:r>
    <w:r w:rsidR="00FA2D3D">
      <w:rPr>
        <w:sz w:val="20"/>
      </w:rPr>
      <w:tab/>
      <w:t xml:space="preserve">Page </w:t>
    </w:r>
    <w:r>
      <w:rPr>
        <w:sz w:val="20"/>
      </w:rPr>
      <w:fldChar w:fldCharType="begin"/>
    </w:r>
    <w:r w:rsidR="00FA2D3D">
      <w:rPr>
        <w:sz w:val="20"/>
      </w:rPr>
      <w:instrText xml:space="preserve"> PAGE </w:instrText>
    </w:r>
    <w:r>
      <w:rPr>
        <w:sz w:val="20"/>
      </w:rPr>
      <w:fldChar w:fldCharType="separate"/>
    </w:r>
    <w:r w:rsidR="00193B57">
      <w:rPr>
        <w:noProof/>
        <w:sz w:val="20"/>
      </w:rPr>
      <w:t>1</w:t>
    </w:r>
    <w:r>
      <w:rPr>
        <w:sz w:val="20"/>
      </w:rPr>
      <w:fldChar w:fldCharType="end"/>
    </w:r>
    <w:r w:rsidR="00FA2D3D">
      <w:rPr>
        <w:sz w:val="20"/>
      </w:rPr>
      <w:t xml:space="preserve"> of </w:t>
    </w:r>
    <w:r>
      <w:rPr>
        <w:sz w:val="20"/>
      </w:rPr>
      <w:fldChar w:fldCharType="begin"/>
    </w:r>
    <w:r w:rsidR="00FA2D3D">
      <w:rPr>
        <w:sz w:val="20"/>
      </w:rPr>
      <w:instrText xml:space="preserve"> NUMPAGES </w:instrText>
    </w:r>
    <w:r>
      <w:rPr>
        <w:sz w:val="20"/>
      </w:rPr>
      <w:fldChar w:fldCharType="separate"/>
    </w:r>
    <w:r w:rsidR="00193B57">
      <w:rPr>
        <w:noProof/>
        <w:sz w:val="20"/>
      </w:rPr>
      <w:t>4</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78B" w:rsidRDefault="008D078B">
      <w:r>
        <w:rPr>
          <w:sz w:val="24"/>
        </w:rPr>
        <w:separator/>
      </w:r>
    </w:p>
  </w:footnote>
  <w:footnote w:type="continuationSeparator" w:id="0">
    <w:p w:rsidR="008D078B" w:rsidRDefault="008D0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D3D" w:rsidRDefault="0010558B">
    <w:pPr>
      <w:tabs>
        <w:tab w:val="right" w:pos="9360"/>
      </w:tabs>
      <w:suppressAutoHyphens/>
      <w:rPr>
        <w:sz w:val="20"/>
        <w:u w:val="single"/>
      </w:rPr>
    </w:pPr>
    <w:r>
      <w:rPr>
        <w:b/>
        <w:smallCaps/>
        <w:sz w:val="20"/>
      </w:rPr>
      <w:fldChar w:fldCharType="begin"/>
    </w:r>
    <w:r w:rsidR="00FA2D3D">
      <w:rPr>
        <w:b/>
        <w:smallCaps/>
        <w:sz w:val="20"/>
      </w:rPr>
      <w:instrText xml:space="preserve"> REF company\* Charformat  \* MERGEFORMAT </w:instrText>
    </w:r>
    <w:r>
      <w:rPr>
        <w:b/>
        <w:smallCaps/>
        <w:sz w:val="20"/>
      </w:rPr>
      <w:fldChar w:fldCharType="separate"/>
    </w:r>
    <w:r w:rsidR="00D04BEC" w:rsidRPr="00D04BEC">
      <w:rPr>
        <w:b/>
        <w:smallCaps/>
        <w:sz w:val="20"/>
      </w:rPr>
      <w:t>Jersey Shore State Bank</w:t>
    </w:r>
    <w:r>
      <w:rPr>
        <w:b/>
        <w:smallCaps/>
        <w:sz w:val="20"/>
      </w:rPr>
      <w:fldChar w:fldCharType="end"/>
    </w:r>
    <w:r w:rsidR="00FA2D3D">
      <w:rPr>
        <w:b/>
        <w:smallCaps/>
        <w:sz w:val="20"/>
        <w:u w:val="single"/>
      </w:rPr>
      <w:tab/>
    </w:r>
  </w:p>
  <w:p w:rsidR="00FA2D3D" w:rsidRDefault="00FA2D3D">
    <w:pPr>
      <w:spacing w:after="380" w:line="100" w:lineRule="exact"/>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A650B"/>
    <w:multiLevelType w:val="singleLevel"/>
    <w:tmpl w:val="0409000F"/>
    <w:lvl w:ilvl="0">
      <w:start w:val="1"/>
      <w:numFmt w:val="decimal"/>
      <w:lvlText w:val="%1."/>
      <w:lvlJc w:val="left"/>
      <w:pPr>
        <w:tabs>
          <w:tab w:val="num" w:pos="360"/>
        </w:tabs>
        <w:ind w:left="360" w:hanging="360"/>
      </w:pPr>
    </w:lvl>
  </w:abstractNum>
  <w:abstractNum w:abstractNumId="1">
    <w:nsid w:val="267179A9"/>
    <w:multiLevelType w:val="singleLevel"/>
    <w:tmpl w:val="C2689076"/>
    <w:lvl w:ilvl="0">
      <w:start w:val="1"/>
      <w:numFmt w:val="lowerLetter"/>
      <w:lvlText w:val="%1."/>
      <w:lvlJc w:val="left"/>
      <w:pPr>
        <w:tabs>
          <w:tab w:val="num" w:pos="360"/>
        </w:tabs>
        <w:ind w:left="360" w:hanging="360"/>
      </w:pPr>
      <w:rPr>
        <w:b w:val="0"/>
        <w:i w:val="0"/>
      </w:rPr>
    </w:lvl>
  </w:abstractNum>
  <w:abstractNum w:abstractNumId="2">
    <w:nsid w:val="2692593A"/>
    <w:multiLevelType w:val="singleLevel"/>
    <w:tmpl w:val="AC7C9CC2"/>
    <w:lvl w:ilvl="0">
      <w:start w:val="1"/>
      <w:numFmt w:val="decimal"/>
      <w:lvlText w:val="%1)"/>
      <w:lvlJc w:val="left"/>
      <w:pPr>
        <w:tabs>
          <w:tab w:val="num" w:pos="2520"/>
        </w:tabs>
        <w:ind w:left="2520" w:hanging="360"/>
      </w:pPr>
      <w:rPr>
        <w:rFonts w:hint="default"/>
      </w:rPr>
    </w:lvl>
  </w:abstractNum>
  <w:abstractNum w:abstractNumId="3">
    <w:nsid w:val="32563FD4"/>
    <w:multiLevelType w:val="singleLevel"/>
    <w:tmpl w:val="04090011"/>
    <w:lvl w:ilvl="0">
      <w:start w:val="1"/>
      <w:numFmt w:val="decimal"/>
      <w:lvlText w:val="%1)"/>
      <w:lvlJc w:val="left"/>
      <w:pPr>
        <w:tabs>
          <w:tab w:val="num" w:pos="360"/>
        </w:tabs>
        <w:ind w:left="360" w:hanging="360"/>
      </w:pPr>
    </w:lvl>
  </w:abstractNum>
  <w:abstractNum w:abstractNumId="4">
    <w:nsid w:val="5B1F784D"/>
    <w:multiLevelType w:val="singleLevel"/>
    <w:tmpl w:val="0409000F"/>
    <w:lvl w:ilvl="0">
      <w:start w:val="1"/>
      <w:numFmt w:val="decimal"/>
      <w:lvlText w:val="%1."/>
      <w:lvlJc w:val="left"/>
      <w:pPr>
        <w:tabs>
          <w:tab w:val="num" w:pos="360"/>
        </w:tabs>
        <w:ind w:left="360" w:hanging="360"/>
      </w:pPr>
    </w:lvl>
  </w:abstractNum>
  <w:abstractNum w:abstractNumId="5">
    <w:nsid w:val="6E9E6EE1"/>
    <w:multiLevelType w:val="singleLevel"/>
    <w:tmpl w:val="0409000F"/>
    <w:lvl w:ilvl="0">
      <w:start w:val="1"/>
      <w:numFmt w:val="decimal"/>
      <w:lvlText w:val="%1."/>
      <w:lvlJc w:val="left"/>
      <w:pPr>
        <w:tabs>
          <w:tab w:val="num" w:pos="360"/>
        </w:tabs>
        <w:ind w:left="360" w:hanging="360"/>
      </w:pPr>
    </w:lvl>
  </w:abstractNum>
  <w:abstractNum w:abstractNumId="6">
    <w:nsid w:val="771C5115"/>
    <w:multiLevelType w:val="singleLevel"/>
    <w:tmpl w:val="C2689076"/>
    <w:lvl w:ilvl="0">
      <w:start w:val="1"/>
      <w:numFmt w:val="lowerLetter"/>
      <w:lvlText w:val="%1."/>
      <w:lvlJc w:val="left"/>
      <w:pPr>
        <w:tabs>
          <w:tab w:val="num" w:pos="360"/>
        </w:tabs>
        <w:ind w:left="360" w:hanging="360"/>
      </w:pPr>
      <w:rPr>
        <w:b w:val="0"/>
        <w:i w:val="0"/>
      </w:rPr>
    </w:lvl>
  </w:abstractNum>
  <w:num w:numId="1">
    <w:abstractNumId w:val="4"/>
  </w:num>
  <w:num w:numId="2">
    <w:abstractNumId w:val="5"/>
  </w:num>
  <w:num w:numId="3">
    <w:abstractNumId w:val="0"/>
  </w:num>
  <w:num w:numId="4">
    <w:abstractNumId w:val="1"/>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attachedTemplate r:id="rId1"/>
  <w:stylePaneFormatFilter w:val="3F01"/>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rsids>
    <w:rsidRoot w:val="00AF4E59"/>
    <w:rsid w:val="000151FA"/>
    <w:rsid w:val="000B47BC"/>
    <w:rsid w:val="00100CD9"/>
    <w:rsid w:val="0010558B"/>
    <w:rsid w:val="00154694"/>
    <w:rsid w:val="001749B9"/>
    <w:rsid w:val="00193B57"/>
    <w:rsid w:val="0024212A"/>
    <w:rsid w:val="00423F82"/>
    <w:rsid w:val="004A6C8E"/>
    <w:rsid w:val="006E490A"/>
    <w:rsid w:val="00716590"/>
    <w:rsid w:val="007E496E"/>
    <w:rsid w:val="008270B9"/>
    <w:rsid w:val="008649F7"/>
    <w:rsid w:val="008D078B"/>
    <w:rsid w:val="009B5A5B"/>
    <w:rsid w:val="00AF4E59"/>
    <w:rsid w:val="00BD2476"/>
    <w:rsid w:val="00CE1E76"/>
    <w:rsid w:val="00D04BEC"/>
    <w:rsid w:val="00DD6030"/>
    <w:rsid w:val="00FA2D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58B"/>
    <w:pPr>
      <w:widowControl w:val="0"/>
    </w:pPr>
    <w:rPr>
      <w:snapToGrid w:val="0"/>
      <w:sz w:val="23"/>
    </w:rPr>
  </w:style>
  <w:style w:type="paragraph" w:styleId="Heading1">
    <w:name w:val="heading 1"/>
    <w:basedOn w:val="Normal"/>
    <w:next w:val="Normal"/>
    <w:qFormat/>
    <w:rsid w:val="0010558B"/>
    <w:pPr>
      <w:outlineLvl w:val="0"/>
    </w:pPr>
    <w:rPr>
      <w:sz w:val="24"/>
    </w:rPr>
  </w:style>
  <w:style w:type="paragraph" w:styleId="Heading2">
    <w:name w:val="heading 2"/>
    <w:basedOn w:val="Normal"/>
    <w:next w:val="Normal"/>
    <w:qFormat/>
    <w:rsid w:val="0010558B"/>
    <w:pPr>
      <w:outlineLvl w:val="1"/>
    </w:pPr>
    <w:rPr>
      <w:sz w:val="24"/>
    </w:rPr>
  </w:style>
  <w:style w:type="paragraph" w:styleId="Heading3">
    <w:name w:val="heading 3"/>
    <w:basedOn w:val="Normal"/>
    <w:next w:val="Normal"/>
    <w:qFormat/>
    <w:rsid w:val="0010558B"/>
    <w:pPr>
      <w:outlineLvl w:val="2"/>
    </w:pPr>
    <w:rPr>
      <w:sz w:val="24"/>
    </w:rPr>
  </w:style>
  <w:style w:type="paragraph" w:styleId="Heading4">
    <w:name w:val="heading 4"/>
    <w:basedOn w:val="Normal"/>
    <w:next w:val="Normal"/>
    <w:qFormat/>
    <w:rsid w:val="0010558B"/>
    <w:pPr>
      <w:outlineLvl w:val="3"/>
    </w:pPr>
    <w:rPr>
      <w:sz w:val="24"/>
    </w:rPr>
  </w:style>
  <w:style w:type="paragraph" w:styleId="Heading5">
    <w:name w:val="heading 5"/>
    <w:basedOn w:val="Normal"/>
    <w:next w:val="Normal"/>
    <w:qFormat/>
    <w:rsid w:val="0010558B"/>
    <w:pPr>
      <w:outlineLvl w:val="4"/>
    </w:pPr>
    <w:rPr>
      <w:sz w:val="24"/>
    </w:rPr>
  </w:style>
  <w:style w:type="paragraph" w:styleId="Heading6">
    <w:name w:val="heading 6"/>
    <w:basedOn w:val="Normal"/>
    <w:next w:val="Normal"/>
    <w:qFormat/>
    <w:rsid w:val="0010558B"/>
    <w:pPr>
      <w:outlineLvl w:val="5"/>
    </w:pPr>
    <w:rPr>
      <w:sz w:val="24"/>
    </w:rPr>
  </w:style>
  <w:style w:type="paragraph" w:styleId="Heading7">
    <w:name w:val="heading 7"/>
    <w:basedOn w:val="Normal"/>
    <w:next w:val="Normal"/>
    <w:qFormat/>
    <w:rsid w:val="0010558B"/>
    <w:pPr>
      <w:outlineLvl w:val="6"/>
    </w:pPr>
    <w:rPr>
      <w:sz w:val="24"/>
    </w:rPr>
  </w:style>
  <w:style w:type="paragraph" w:styleId="Heading8">
    <w:name w:val="heading 8"/>
    <w:basedOn w:val="Normal"/>
    <w:next w:val="Normal"/>
    <w:qFormat/>
    <w:rsid w:val="0010558B"/>
    <w:pPr>
      <w:outlineLvl w:val="7"/>
    </w:pPr>
    <w:rPr>
      <w:sz w:val="24"/>
    </w:rPr>
  </w:style>
  <w:style w:type="paragraph" w:styleId="Heading9">
    <w:name w:val="heading 9"/>
    <w:basedOn w:val="Normal"/>
    <w:next w:val="Normal"/>
    <w:qFormat/>
    <w:rsid w:val="0010558B"/>
    <w:pPr>
      <w:keepNext/>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0558B"/>
    <w:rPr>
      <w:sz w:val="24"/>
    </w:rPr>
  </w:style>
  <w:style w:type="character" w:styleId="EndnoteReference">
    <w:name w:val="endnote reference"/>
    <w:basedOn w:val="DefaultParagraphFont"/>
    <w:semiHidden/>
    <w:rsid w:val="0010558B"/>
    <w:rPr>
      <w:vertAlign w:val="superscript"/>
    </w:rPr>
  </w:style>
  <w:style w:type="paragraph" w:styleId="FootnoteText">
    <w:name w:val="footnote text"/>
    <w:basedOn w:val="Normal"/>
    <w:semiHidden/>
    <w:rsid w:val="0010558B"/>
    <w:rPr>
      <w:sz w:val="24"/>
    </w:rPr>
  </w:style>
  <w:style w:type="character" w:styleId="FootnoteReference">
    <w:name w:val="footnote reference"/>
    <w:basedOn w:val="DefaultParagraphFont"/>
    <w:semiHidden/>
    <w:rsid w:val="0010558B"/>
    <w:rPr>
      <w:vertAlign w:val="superscript"/>
    </w:rPr>
  </w:style>
  <w:style w:type="character" w:customStyle="1" w:styleId="1">
    <w:name w:val="#1"/>
    <w:basedOn w:val="DefaultParagraphFont"/>
    <w:rsid w:val="0010558B"/>
  </w:style>
  <w:style w:type="character" w:customStyle="1" w:styleId="2">
    <w:name w:val="#2"/>
    <w:basedOn w:val="DefaultParagraphFont"/>
    <w:rsid w:val="0010558B"/>
  </w:style>
  <w:style w:type="character" w:customStyle="1" w:styleId="4">
    <w:name w:val="#4"/>
    <w:basedOn w:val="DefaultParagraphFont"/>
    <w:rsid w:val="0010558B"/>
  </w:style>
  <w:style w:type="character" w:customStyle="1" w:styleId="3">
    <w:name w:val="#3"/>
    <w:basedOn w:val="DefaultParagraphFont"/>
    <w:rsid w:val="0010558B"/>
  </w:style>
  <w:style w:type="character" w:customStyle="1" w:styleId="5">
    <w:name w:val="#5"/>
    <w:basedOn w:val="DefaultParagraphFont"/>
    <w:rsid w:val="0010558B"/>
  </w:style>
  <w:style w:type="character" w:customStyle="1" w:styleId="6">
    <w:name w:val="#6"/>
    <w:basedOn w:val="DefaultParagraphFont"/>
    <w:rsid w:val="0010558B"/>
  </w:style>
  <w:style w:type="character" w:customStyle="1" w:styleId="7">
    <w:name w:val="#7"/>
    <w:basedOn w:val="DefaultParagraphFont"/>
    <w:rsid w:val="0010558B"/>
  </w:style>
  <w:style w:type="character" w:customStyle="1" w:styleId="8">
    <w:name w:val="#8"/>
    <w:basedOn w:val="DefaultParagraphFont"/>
    <w:rsid w:val="0010558B"/>
  </w:style>
  <w:style w:type="character" w:customStyle="1" w:styleId="2H">
    <w:name w:val="2H"/>
    <w:basedOn w:val="DefaultParagraphFont"/>
    <w:rsid w:val="0010558B"/>
    <w:rPr>
      <w:rFonts w:ascii="Times New Roman" w:hAnsi="Times New Roman"/>
      <w:b/>
      <w:noProof w:val="0"/>
      <w:sz w:val="25"/>
      <w:lang w:val="en-US"/>
    </w:rPr>
  </w:style>
  <w:style w:type="paragraph" w:customStyle="1" w:styleId="Setup">
    <w:name w:val="Setup"/>
    <w:rsid w:val="0010558B"/>
    <w:pPr>
      <w:widowControl w:val="0"/>
      <w:tabs>
        <w:tab w:val="left" w:pos="0"/>
        <w:tab w:val="left" w:pos="504"/>
        <w:tab w:val="left" w:pos="691"/>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s>
      <w:suppressAutoHyphens/>
    </w:pPr>
    <w:rPr>
      <w:rFonts w:ascii="CG Times" w:hAnsi="CG Times"/>
      <w:snapToGrid w:val="0"/>
      <w:sz w:val="23"/>
    </w:rPr>
  </w:style>
  <w:style w:type="character" w:customStyle="1" w:styleId="1H">
    <w:name w:val="1H"/>
    <w:basedOn w:val="DefaultParagraphFont"/>
    <w:rsid w:val="0010558B"/>
  </w:style>
  <w:style w:type="paragraph" w:styleId="TOC1">
    <w:name w:val="toc 1"/>
    <w:basedOn w:val="Normal"/>
    <w:next w:val="Normal"/>
    <w:autoRedefine/>
    <w:semiHidden/>
    <w:rsid w:val="0010558B"/>
    <w:pPr>
      <w:tabs>
        <w:tab w:val="right" w:leader="dot" w:pos="9360"/>
      </w:tabs>
      <w:suppressAutoHyphens/>
      <w:spacing w:before="480"/>
      <w:ind w:left="720" w:right="720" w:hanging="720"/>
    </w:pPr>
  </w:style>
  <w:style w:type="paragraph" w:styleId="TOC2">
    <w:name w:val="toc 2"/>
    <w:basedOn w:val="Normal"/>
    <w:next w:val="Normal"/>
    <w:autoRedefine/>
    <w:semiHidden/>
    <w:rsid w:val="0010558B"/>
    <w:pPr>
      <w:tabs>
        <w:tab w:val="right" w:leader="dot" w:pos="9360"/>
      </w:tabs>
      <w:suppressAutoHyphens/>
      <w:ind w:left="1440" w:right="720" w:hanging="720"/>
    </w:pPr>
  </w:style>
  <w:style w:type="paragraph" w:styleId="TOC3">
    <w:name w:val="toc 3"/>
    <w:basedOn w:val="Normal"/>
    <w:next w:val="Normal"/>
    <w:autoRedefine/>
    <w:semiHidden/>
    <w:rsid w:val="0010558B"/>
    <w:pPr>
      <w:tabs>
        <w:tab w:val="right" w:leader="dot" w:pos="9360"/>
      </w:tabs>
      <w:suppressAutoHyphens/>
      <w:ind w:left="2160" w:right="720" w:hanging="720"/>
    </w:pPr>
  </w:style>
  <w:style w:type="paragraph" w:styleId="TOC4">
    <w:name w:val="toc 4"/>
    <w:basedOn w:val="Normal"/>
    <w:next w:val="Normal"/>
    <w:autoRedefine/>
    <w:semiHidden/>
    <w:rsid w:val="0010558B"/>
    <w:pPr>
      <w:tabs>
        <w:tab w:val="right" w:leader="dot" w:pos="9360"/>
      </w:tabs>
      <w:suppressAutoHyphens/>
      <w:ind w:left="2880" w:right="720" w:hanging="720"/>
    </w:pPr>
  </w:style>
  <w:style w:type="paragraph" w:styleId="TOC5">
    <w:name w:val="toc 5"/>
    <w:basedOn w:val="Normal"/>
    <w:next w:val="Normal"/>
    <w:autoRedefine/>
    <w:semiHidden/>
    <w:rsid w:val="0010558B"/>
    <w:pPr>
      <w:tabs>
        <w:tab w:val="right" w:leader="dot" w:pos="9360"/>
      </w:tabs>
      <w:suppressAutoHyphens/>
      <w:ind w:left="3600" w:right="720" w:hanging="720"/>
    </w:pPr>
  </w:style>
  <w:style w:type="paragraph" w:styleId="TOC6">
    <w:name w:val="toc 6"/>
    <w:basedOn w:val="Normal"/>
    <w:next w:val="Normal"/>
    <w:autoRedefine/>
    <w:semiHidden/>
    <w:rsid w:val="0010558B"/>
    <w:pPr>
      <w:tabs>
        <w:tab w:val="right" w:pos="9360"/>
      </w:tabs>
      <w:suppressAutoHyphens/>
      <w:ind w:left="720" w:hanging="720"/>
    </w:pPr>
  </w:style>
  <w:style w:type="paragraph" w:styleId="TOC7">
    <w:name w:val="toc 7"/>
    <w:basedOn w:val="Normal"/>
    <w:next w:val="Normal"/>
    <w:autoRedefine/>
    <w:semiHidden/>
    <w:rsid w:val="0010558B"/>
    <w:pPr>
      <w:suppressAutoHyphens/>
      <w:ind w:left="720" w:hanging="720"/>
    </w:pPr>
  </w:style>
  <w:style w:type="paragraph" w:styleId="TOC8">
    <w:name w:val="toc 8"/>
    <w:basedOn w:val="Normal"/>
    <w:next w:val="Normal"/>
    <w:autoRedefine/>
    <w:semiHidden/>
    <w:rsid w:val="0010558B"/>
    <w:pPr>
      <w:tabs>
        <w:tab w:val="right" w:pos="9360"/>
      </w:tabs>
      <w:suppressAutoHyphens/>
      <w:ind w:left="720" w:hanging="720"/>
    </w:pPr>
  </w:style>
  <w:style w:type="paragraph" w:styleId="TOC9">
    <w:name w:val="toc 9"/>
    <w:basedOn w:val="Normal"/>
    <w:next w:val="Normal"/>
    <w:autoRedefine/>
    <w:semiHidden/>
    <w:rsid w:val="0010558B"/>
    <w:pPr>
      <w:tabs>
        <w:tab w:val="right" w:leader="dot" w:pos="9360"/>
      </w:tabs>
      <w:suppressAutoHyphens/>
      <w:ind w:left="720" w:hanging="720"/>
    </w:pPr>
  </w:style>
  <w:style w:type="paragraph" w:styleId="Index1">
    <w:name w:val="index 1"/>
    <w:basedOn w:val="Normal"/>
    <w:next w:val="Normal"/>
    <w:autoRedefine/>
    <w:semiHidden/>
    <w:rsid w:val="0010558B"/>
    <w:pPr>
      <w:tabs>
        <w:tab w:val="right" w:leader="dot" w:pos="9360"/>
      </w:tabs>
      <w:suppressAutoHyphens/>
      <w:ind w:left="1440" w:right="720" w:hanging="1440"/>
    </w:pPr>
  </w:style>
  <w:style w:type="paragraph" w:styleId="Index2">
    <w:name w:val="index 2"/>
    <w:basedOn w:val="Normal"/>
    <w:next w:val="Normal"/>
    <w:autoRedefine/>
    <w:semiHidden/>
    <w:rsid w:val="0010558B"/>
    <w:pPr>
      <w:tabs>
        <w:tab w:val="right" w:leader="dot" w:pos="9360"/>
      </w:tabs>
      <w:suppressAutoHyphens/>
      <w:ind w:left="1440" w:right="720" w:hanging="720"/>
    </w:pPr>
  </w:style>
  <w:style w:type="paragraph" w:styleId="TOAHeading">
    <w:name w:val="toa heading"/>
    <w:basedOn w:val="Normal"/>
    <w:next w:val="Normal"/>
    <w:semiHidden/>
    <w:rsid w:val="0010558B"/>
    <w:pPr>
      <w:tabs>
        <w:tab w:val="right" w:pos="9360"/>
      </w:tabs>
      <w:suppressAutoHyphens/>
    </w:pPr>
  </w:style>
  <w:style w:type="paragraph" w:styleId="Caption">
    <w:name w:val="caption"/>
    <w:basedOn w:val="Normal"/>
    <w:next w:val="Normal"/>
    <w:qFormat/>
    <w:rsid w:val="0010558B"/>
    <w:rPr>
      <w:sz w:val="24"/>
    </w:rPr>
  </w:style>
  <w:style w:type="character" w:customStyle="1" w:styleId="EquationCaption">
    <w:name w:val="_Equation Caption"/>
    <w:rsid w:val="0010558B"/>
  </w:style>
  <w:style w:type="paragraph" w:styleId="Header">
    <w:name w:val="header"/>
    <w:basedOn w:val="Normal"/>
    <w:rsid w:val="0010558B"/>
    <w:pPr>
      <w:tabs>
        <w:tab w:val="center" w:pos="4320"/>
        <w:tab w:val="right" w:pos="8640"/>
      </w:tabs>
    </w:pPr>
  </w:style>
  <w:style w:type="paragraph" w:styleId="Footer">
    <w:name w:val="footer"/>
    <w:basedOn w:val="Normal"/>
    <w:rsid w:val="0010558B"/>
    <w:pPr>
      <w:tabs>
        <w:tab w:val="center" w:pos="4320"/>
        <w:tab w:val="right" w:pos="8640"/>
      </w:tabs>
    </w:pPr>
  </w:style>
  <w:style w:type="paragraph" w:styleId="BalloonText">
    <w:name w:val="Balloon Text"/>
    <w:basedOn w:val="Normal"/>
    <w:semiHidden/>
    <w:rsid w:val="00FA2D3D"/>
    <w:rPr>
      <w:rFonts w:ascii="Tahoma" w:hAnsi="Tahoma" w:cs="Tahoma"/>
      <w:sz w:val="16"/>
      <w:szCs w:val="16"/>
    </w:rPr>
  </w:style>
  <w:style w:type="paragraph" w:styleId="ListParagraph">
    <w:name w:val="List Paragraph"/>
    <w:basedOn w:val="Normal"/>
    <w:uiPriority w:val="34"/>
    <w:qFormat/>
    <w:rsid w:val="0024212A"/>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Job%20Descriptions\ComplianceOffic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ComplianceOfficer</Template>
  <TotalTime>0</TotalTime>
  <Pages>4</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SAC</Company>
  <LinksUpToDate>false</LinksUpToDate>
  <CharactersWithSpaces>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Tami M. Hinish</dc:creator>
  <cp:lastModifiedBy>Steph Oakes</cp:lastModifiedBy>
  <cp:revision>2</cp:revision>
  <cp:lastPrinted>2008-12-01T18:24:00Z</cp:lastPrinted>
  <dcterms:created xsi:type="dcterms:W3CDTF">2016-05-25T14:21:00Z</dcterms:created>
  <dcterms:modified xsi:type="dcterms:W3CDTF">2016-05-25T14:21:00Z</dcterms:modified>
</cp:coreProperties>
</file>